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3"/>
        <w:spacing w:before="100" w:after="0"/>
        <w:rPr>
          <w:rFonts w:ascii="Times New Roman" w:hAnsi="Times New Roman"/>
        </w:rPr>
      </w:pPr>
      <w:r>
        <w:rPr>
          <w:rFonts w:ascii="Times New Roman" w:hAnsi="Times New Roman"/>
        </w:rPr>
        <w:t>2 января, Праведный Иоа́нн Кронштадтский, пресвитер</w:t>
      </w:r>
    </w:p>
    <w:p>
      <w:pPr>
        <w:pStyle w:val="Style23"/>
        <w:rPr>
          <w:rFonts w:ascii="Times New Roman" w:hAnsi="Times New Roman"/>
        </w:rPr>
      </w:pPr>
      <w:r>
        <w:rPr>
          <w:rFonts w:ascii="Times New Roman" w:hAnsi="Times New Roman"/>
        </w:rPr>
        <w:t>ПОЛИЕЛЕЙНАЯ УТРЕНЯ</w:t>
      </w:r>
    </w:p>
    <w:p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>«Бог Господь»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Тропа́рь предпра́зднства Рождества́ Христо́ва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>Глас 4:</w:t>
      </w:r>
      <w:r>
        <w:rPr>
          <w:rFonts w:ascii="Times New Roman" w:hAnsi="Times New Roman"/>
          <w:lang w:val="ru-RU"/>
        </w:rPr>
        <w:t xml:space="preserve"> Гото́вися, Вифлее́ме,/ отве́рзися всем, Еде́ме,/ красу́йся, Евфра́фо,/ я́ко дре́во живота́ в верте́пе процвете́ от Де́вы:/ рай бо О́ноя чре́во яви́ся мы́сленный,/ в не́мже Боже́ственный сад,/ от него́же я́дше, жи́ви бу́дем,/ не я́коже Ада́м у́мрем.// Христо́с ражда́ется пре́жде па́дший возста́вити о́браз. </w:t>
      </w:r>
      <w:r>
        <w:rPr>
          <w:rFonts w:ascii="Times New Roman" w:hAnsi="Times New Roman"/>
          <w:i/>
          <w:iCs/>
          <w:color w:val="DD0000"/>
          <w:lang w:val="ru-RU"/>
        </w:rPr>
        <w:t>(Дважды)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Сла́ва Отцу́, и Сы́ну, и Свято́му Ду́ху.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  <w:color w:val="DD0000"/>
          <w:lang w:val="ru-RU"/>
        </w:rPr>
        <w:t>Тропарь св. прав. Иоа́нна Кронштадтскаго, глас 4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bCs/>
          <w:lang w:val="ru-RU"/>
        </w:rPr>
        <w:t>Правосла́вныя ве́ры побо́рниче,/ земли́ Росси́йския печа́льниче,/ па́стырем пра́вило и о́бразе ве́рным,/ покая́ния и жи́зни во Христе́ пропове́дниче,/ Боже́ственных Та́ин благогове́йный служи́телю/ и дерзнове́нный о лю́дех моли́твенниче,/ о́тче пра́ведный Иоа́нне,/ цели́телю и преди́вный чудотво́рче,/ гра́ду Кроншта́дту похвало́/ и Це́ркве на́шея украше́ние,/ моли́ всеблага́го Бо́га// умири́ти мир и спасти́ ду́ши на́ша.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ны́не, и при́сно, и во ве́ки веко́в. Ами́нь.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  <w:bCs/>
          <w:color w:val="DD0000"/>
          <w:lang w:val="ru-RU"/>
        </w:rPr>
        <w:t>Тропа́рь предпра́зднства Рождества́ Христо́ва, глас 4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</w:rPr>
        <w:t>Гото́вися, Вифлее́ме,/ отве́рзися всем, Еде́ме,/ красу́йся, Евфра́фо,/ я́ко дре́во живота́ в верте́пе процвете́ от Де́вы:/ рай бо О́ноя чре́во яви́ся мы́сленный,/ в не́мже Боже́ственный сад,/ от него́же я́дше, жи́ви бу́дем,/ не я́коже Ада́м у́мрем.// Христо́с ражда́ется пре́жде па́дший возста́вити о́браз.</w:t>
      </w:r>
    </w:p>
    <w:p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>Величание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  <w:color w:val="DD0000"/>
          <w:lang w:val="ru-RU"/>
        </w:rPr>
        <w:t>Лик:</w:t>
      </w:r>
      <w:r>
        <w:rPr>
          <w:rFonts w:ascii="Times New Roman" w:hAnsi="Times New Roman"/>
          <w:lang w:val="ru-RU"/>
        </w:rPr>
        <w:t xml:space="preserve"> Велича́ем тя,/ святы́й пра́ведный о́тче Иоа́нне,/ и чтим святу́ю па́мять твою́:/ ты бо мо́лиши за нас// Христа́, Бо́га на́шего.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Стихиры по 50 псалме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>Глас 6: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Тя земна́го а́нгела,/ Небе́снаго челове́ка,/ любве́ Христо́вы носи́теля,/ земли́ Росси́йския печа́льника/ и о всем ми́ре моли́твенника,/ засту́пника оби́димых,/ о́браз трудолю́бия, чудотво́рца преди́внаго/ почита́ем, Иоа́нне пра́ведне,/ благодаря́ще Бо́га,// прославля́ющаго святы́я Своя́.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Канон, Песнь 1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  <w:color w:val="F10D0C"/>
          <w:u w:val="single"/>
          <w:lang w:val="ru-RU"/>
        </w:rPr>
        <w:t>Ирмос, глас 1: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i w:val="false"/>
          <w:iCs w:val="false"/>
          <w:color w:val="auto"/>
          <w:lang w:val="ru-RU"/>
        </w:rPr>
        <w:t>Песнь побе́дную пои́м вси Бо́гу,/ сотво́ршему ди́вная чудеса́ мы́шцею высо́кою/ и спа́сшему Изра́иля,// я́ко просла́вися.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Христо́с ражда́ется – сла́вите!/ Христо́с с Небе́с – сря́щите!/ Христо́с на земли́ – возноси́теся!/ По́йте Го́сподеви, вся земля́,/ и весе́лием воспо́йте, лю́дие,// я́ко просла́вися.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Песнь 3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Ирмос, глас 1:</w:t>
      </w:r>
      <w:r>
        <w:rPr>
          <w:rFonts w:ascii="Times New Roman" w:hAnsi="Times New Roman"/>
          <w:lang w:val="ru-RU"/>
        </w:rPr>
        <w:t xml:space="preserve"> Ка́мень, его́же небрего́ша зи́ждущии,/ сей бысть во главу́ у́гла,/ Той есть Ка́мень,/ на Не́мже утверди́ Це́рковь Христо́с,// ю́же от язы́к искупи́.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Пре́жде век от Отца́ рожде́нному нетле́нно Сы́ну/ и в после́дняя от Де́вы/ воплоще́нному безсе́менно,/ Христу́ Бо́гу возопии́м:/ вознесы́й рог наш,// Свят еси́, Го́споди.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Песнь 4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Ирмос, глас 1:</w:t>
      </w:r>
      <w:r>
        <w:rPr>
          <w:rFonts w:ascii="Times New Roman" w:hAnsi="Times New Roman"/>
          <w:lang w:val="ru-RU"/>
        </w:rPr>
        <w:t xml:space="preserve"> Ду́хом прови́дя, проро́че Авваку́ме, Словесе́ вопло́щение,/ пропове́дал еси́, вопия́:/ внегда́ прибли́житися ле́том – позна́ешися,/ внегда́ приити́ вре́мени – пока́жешися.// Сла́ва си́ле Твое́й, Го́споди.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Жезл из ко́рене Иессе́ова/ и цвет от него́, Христе́,/ от Де́вы прозя́бл еси́,/ из горы́, Хва́льный,/ приосене́нныя ча́щи/ прише́л еси́, вопло́щся/ от Неискусому́жныя, Невеще́ственный и Бо́же.// Сла́ва си́ле Твое́й, Го́споди.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Песнь 5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Ирмос, глас 1:</w:t>
      </w:r>
      <w:r>
        <w:rPr>
          <w:rFonts w:ascii="Times New Roman" w:hAnsi="Times New Roman"/>
          <w:lang w:val="ru-RU"/>
        </w:rPr>
        <w:t xml:space="preserve"> Твой мир даждь нам,/ Сы́не Бо́жий:/ ино́го бо, ра́зве Тебе́, бо́га не зна́ем,/ И́мя Твое́ имену́ем,// я́ко Бог живы́х и ме́ртвых еси́.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Бог Сый ми́ра, Оте́ц щедро́т,/ Вели́каго Сове́та Твоего́ А́нгела,/ мир подава́юща, посла́л еси́ нам;/ тем, Богоразу́мия к све́ту наста́вльшеся,/ от но́щи у́тренююще,// славосло́вим Тя, Человеколю́бче.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Песнь 6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spacing w:val="-2"/>
          <w:u w:val="single"/>
          <w:lang w:val="ru-RU"/>
        </w:rPr>
        <w:t>Ирмос, глас 1:</w:t>
      </w:r>
      <w:r>
        <w:rPr>
          <w:rFonts w:ascii="Times New Roman" w:hAnsi="Times New Roman"/>
          <w:spacing w:val="-2"/>
          <w:lang w:val="ru-RU"/>
        </w:rPr>
        <w:t xml:space="preserve"> Проро́ка Ио́ну подража́я, вопию́:/ живо́т мой, Бла́же, свободи́ из тли// и спаси́ мя, Спа́се ми́ра, зову́ща: сла́ва Тебе́.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Из утро́бы Ио́ну младе́нца изблева́ морски́й зверь,/ якова́ прия́т;/ в Де́ву же все́льшееся Сло́во/ и плоть прие́мшее про́йде, сохра́ншее нетле́нну:/ Его́же бо не пострада́ истле́ния,// Ро́ждшую сохрани́ неврежде́нну.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Песнь 7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Ирмос, глас 1:</w:t>
      </w:r>
      <w:r>
        <w:rPr>
          <w:rFonts w:ascii="Times New Roman" w:hAnsi="Times New Roman"/>
          <w:lang w:val="ru-RU"/>
        </w:rPr>
        <w:t xml:space="preserve"> Су́щим в пещи́ отроко́м Твои́м, Спа́се,/ не прикосну́ся, ниже́ стужи́, огнь./ Тогда́ трие́, я́ко еди́неми усты́, поя́ху/ и благословля́ху, глаго́люще:// благослове́н Бог оте́ц на́ших.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О́троцы, благоче́стию совоспита́ни,/ злочести́ваго веле́ния небре́гше,/ о́гненнаго преще́ния не убоя́шася,/ но, посреде́ пла́мене стоя́ще, поя́ху:// отце́в Бо́же, благослове́н еси́.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Песнь 8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Ирмос, глас 1:</w:t>
      </w:r>
      <w:r>
        <w:rPr>
          <w:rFonts w:ascii="Times New Roman" w:hAnsi="Times New Roman"/>
          <w:lang w:val="ru-RU"/>
        </w:rPr>
        <w:t xml:space="preserve"> Его́же ужаса́ются А́нгели и вся во́инства,/ я́ко Творца́ и Го́спода,/ по́йте, свяще́нницы, просла́вите, о́троцы,/ благослови́те, лю́дие,// и превозноси́те во вся ве́ки.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Чу́да преесте́ственнаго/ росода́тельная изобрази́ пещь о́браз:/ не бо, я́же прия́т, пали́т ю́ныя,/ я́ко ниже́ огнь Божества́ Де́вы,/ в Ню́же вни́де утро́бу./ Тем, воспева́юще, воспое́м:/ да благослови́т тварь вся Го́спода// и превозно́сит во вся ве́ки.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Песнь 9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Кано́н предпра́зднства Рождества́ Христо́ва. Глас 1. На 3.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Ирмос, глас 1:</w:t>
      </w:r>
      <w:r>
        <w:rPr>
          <w:rFonts w:ascii="Times New Roman" w:hAnsi="Times New Roman"/>
          <w:lang w:val="ru-RU"/>
        </w:rPr>
        <w:t xml:space="preserve"> Живоприе́мный Исто́чник приснотеку́щий,/ светоно́сный свети́льник благода́ти,/ храм одушевле́нный, сень пречи́стую,/ Небесе́ и земли́ простра́ннейшую,// Богоро́дицу, ве́рнии, велича́ем.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Катавасия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F10D0C"/>
          <w:u w:val="single"/>
          <w:lang w:val="ru-RU"/>
        </w:rPr>
        <w:t>Глас 1:</w:t>
      </w:r>
      <w:r>
        <w:rPr>
          <w:rFonts w:ascii="Times New Roman" w:hAnsi="Times New Roman"/>
          <w:lang w:val="ru-RU"/>
        </w:rPr>
        <w:t xml:space="preserve"> Та́инство стра́нное ви́жу и пресла́вное:/ Не́бо – верте́п, Престо́л Херуви́мский – Де́ву,/ я́сли – вмести́лище,/ в ни́хже возлеже́ Невмести́мый – Христо́с Бог,// Его́же, воспева́юще, велича́ем.</w:t>
      </w:r>
    </w:p>
    <w:p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>Стихиры на хвалитех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 xml:space="preserve">Канонарх: </w:t>
      </w:r>
      <w:r>
        <w:rPr>
          <w:rFonts w:ascii="Times New Roman" w:hAnsi="Times New Roman"/>
          <w:u w:val="single"/>
          <w:lang w:val="ru-RU"/>
        </w:rPr>
        <w:t>Глас 6,</w:t>
      </w:r>
      <w:r>
        <w:rPr>
          <w:rFonts w:ascii="Times New Roman" w:hAnsi="Times New Roman"/>
          <w:lang w:val="ru-RU"/>
        </w:rPr>
        <w:t xml:space="preserve"> Вся́кое дыха́ние да хва́лит Го́спода.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bCs/>
          <w:lang w:val="ru-RU"/>
        </w:rPr>
        <w:t xml:space="preserve">Вся́кое дыха́ние да хва́лит Го́спода./ </w:t>
      </w:r>
      <w:r>
        <w:rPr>
          <w:rFonts w:ascii="Times New Roman" w:hAnsi="Times New Roman"/>
          <w:lang w:val="ru-RU"/>
        </w:rPr>
        <w:t>Хвали́те Го́спода с Небе́с,/ хвали́те Его́ в вы́шних.// Тебе́ подоба́ет песнь Бо́гу.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Хвали́те Его́, вси Ангели Его́,/ хвали́те Его́, вся Си́лы Его́.// Тебе́ подоба́ет песнь Бо́гу.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Предпразднство Рождества Христова на 2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>Стих: На 4:</w:t>
      </w:r>
      <w:r>
        <w:rPr>
          <w:rFonts w:ascii="Times New Roman" w:hAnsi="Times New Roman"/>
          <w:lang w:val="ru-RU"/>
        </w:rPr>
        <w:t xml:space="preserve"> Хвали́те Его́ на силах Его, /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хвали́те Его́ по мно́жеству вели́чествия Его́.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А́нгельския предъиди́те си́лы,/ и́же в Вифлее́ме угото́вайте я́сли:/ Сло́во бо ражда́ется,/ Му́дрость происхо́дит,/ прие́млет целова́ние Це́рковь./ На ра́дость Богоро́дицы, лю́дие, рце́м:// благослове́н прише́дый Бо́же наш, сла́ва Тебе́.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 xml:space="preserve">Стих: </w:t>
      </w:r>
      <w:r>
        <w:rPr>
          <w:rFonts w:ascii="Times New Roman" w:hAnsi="Times New Roman"/>
          <w:lang w:val="ru-RU"/>
        </w:rPr>
        <w:t>Хвали́те Его́ во гла́се тру́бнем, /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хвали́те Его́ во псалти́ри и гу́слех.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Го́ры сла́дость да ка́плют,/ се бо прихо́дит Бог от ю́га,/ язы́цы, покаря́йтеся, ра́дуйтеся, проро́цы,/ патриа́рси, взыгра́йте, челове́цы, восплещи́те рука́ми:/ Кре́пкий и Вели́кий Князь Христо́с ражда́ется,// Царь Небе́с на зе́млю прихо́дит.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св. прав. Иоа́нна Кронштадтскаго на 2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 xml:space="preserve">Глас 8. Стих: </w:t>
      </w:r>
      <w:r>
        <w:rPr>
          <w:rFonts w:ascii="Times New Roman" w:hAnsi="Times New Roman"/>
          <w:lang w:val="ru-RU"/>
        </w:rPr>
        <w:t>Хвали́те Его́ в тимпа́не и ли́це, /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хвали́те Его́ во стру́нах и орга́не.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Лику́й све́тло гра́де свята́го Петра́,/ име́я в себе́ днесь просла́вленныя святы́я уго́дники Бо́жия:/ Ксе́нию блаже́нную, ди́вную моли́твенницу,/ и пра́веднаго Иоа́нна, па́стыря Кроншта́дтскаго,/ свети́льника ве́ры и чудотво́рца изря́дна./ Взыгра́йте, лю́дие Бо́жии,/ в пе́снех и пе́ниих ра́дующеся,/ Христа́ сла́вяще и уго́дники Его́,// при́сно моля́щияся о душа́х на́ших.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 xml:space="preserve">Стих: </w:t>
      </w:r>
      <w:r>
        <w:rPr>
          <w:rFonts w:ascii="Times New Roman" w:hAnsi="Times New Roman"/>
          <w:lang w:val="ru-RU"/>
        </w:rPr>
        <w:t>Хвали́те Его́ в кимва́лех доброгла́сных, хвали́те Его́ в кимва́лех восклица́ния. /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Вся́кое дыха́ние да хва́лит Го́спода.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Лику́й све́тло гра́де свята́го Петра́,/ име́я в себе́ днесь просла́вленныя святы́я уго́дники Бо́жия:/ Ксе́нию блаже́нную, ди́вную моли́твенницу,/ и пра́веднаго Иоа́нна, па́стыря Кроншта́дтскаго,/ свети́льника ве́ры и чудотво́рца изря́дна./ Взыгра́йте, лю́дие Бо́жии,/ в пе́снех и пе́ниих ра́дующеся,/ Христа́ сла́вяще и уго́дники Его́,// при́сно моля́щияся о душа́х на́ших.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>Сла́ва, глас 6: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Сла́ва Отцу́, и Сы́ну, и Свято́му Ду́ху.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И́стиннаго па́стыря тя почита́ем,/ о́тче Иоа́нне пра́ведне,/ яви́л бо еси́ в себе́ о́браз Пастыренача́льника Христа́,/ ны́не же зре́нием неизрече́нныя сла́вы Его́ наслажда́ешися/ и проше́ния на́ша слы́шиши,// моли́ся дарова́ти нам поле́зная ко спасе́нию.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DD0000"/>
          <w:lang w:val="ru-RU"/>
        </w:rPr>
        <w:t>И ны́не, глас 6: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lang w:val="ru-RU"/>
        </w:rPr>
        <w:t>И ны́не, и при́сно, и во ве́ки веко́в. Ами́нь.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За́висть же и огнь поя́ст тя,/ безу́мный преле́стниче, вои́стинну/ и зако́нная кля́тва:/ се бо Де́ва, я́коже Иса́ия прорече́,/ име́ во чре́ве/ и в я́слех восклони́т Царя́,/ И́мже вси от коле́на Иу́дова// си́льнии оскуде́ют.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Тропари </w:t>
      </w:r>
      <w:r>
        <w:rPr>
          <w:rFonts w:ascii="Times New Roman" w:hAnsi="Times New Roman"/>
        </w:rPr>
        <w:t>по славословии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Тропарь св. прав. Иоа́нна Кронштадтскаго, глас 1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Правосла́вныя ве́ры побо́рниче,/ земли́ Росси́йския печа́льниче,/ па́стырем пра́вило и о́бразе ве́рным,/ покая́ния и жи́зни во Христе́ пропове́дниче,/ Боже́ственных Та́ин благогове́йный служи́телю/ и дерзнове́нный о лю́дех моли́твенниче,/ о́тче пра́ведный Иоа́нне,/ цели́телю и преди́вный чудотво́рче,/ гра́ду Кроншта́дту похвало́/ и Це́ркве на́шея украше́ние,/ моли́ всеблага́го Бо́га// умири́ти мир и спасти́ ду́ши на́ша.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Сла́ва Отцу́, и Сы́ну, и Свято́му Ду́ху, и ны́не, и при́сно, и во ве́ки веко́в. Ами́нь.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  <w:color w:val="DD0000"/>
          <w:lang w:val="ru-RU"/>
        </w:rPr>
        <w:t>Тропа́рь предпра́зднства Рождества́ Христо́ва, глас 4</w:t>
      </w:r>
    </w:p>
    <w:p>
      <w:pPr>
        <w:pStyle w:val="Style21"/>
        <w:rPr>
          <w:rFonts w:ascii="Times New Roman" w:hAnsi="Times New Roman"/>
        </w:rPr>
      </w:pPr>
      <w:r>
        <w:rPr>
          <w:rFonts w:ascii="Times New Roman" w:hAnsi="Times New Roman"/>
          <w:bCs/>
          <w:lang w:val="ru-RU"/>
        </w:rPr>
        <w:t>Гото́вися, Вифлее́ме,/ отве́рзися всем, Еде́ме,/ красу́йся, Евфра́фо,/ я́ко дре́во живота́ в верте́пе процвете́ от Де́вы:/ рай бо О́ноя чре́во яви́ся мы́сленный,/ в не́мже Боже́ственный сад,/ от него́же я́дше, жи́ви бу́дем,/ не я́коже Ада́м у́мрем.// Христо́с ражда́ется пре́жде па́дший возста́вити о́браз.</w:t>
      </w:r>
    </w:p>
    <w:p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>1-й час</w:t>
      </w:r>
    </w:p>
    <w:p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color w:val="F10D0C"/>
          <w:lang w:val="ru-RU"/>
        </w:rPr>
        <w:t>Тропари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>Гото́вися, Вифлее́ме,/ отве́рзися всем, Еде́ме,/ красу́йся, Евфра́фо,/ я́ко дре́во живота́ в верте́пе процвете́ от Де́вы:/ рай бо О́ноя чре́во яви́ся мы́сленный,/ в не́мже Боже́ственный сад,/ от него́же я́дше, жи́ви бу́дем,/ не я́коже Ада́м у́мрем./ Христо́с ражда́ется пре́жде па́дший возста́вити о́браз.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Сла́ва Отцу́, и Сы́ну, и Свято́му Ду́ху.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Правосла́вныя ве́ры побо́рниче,/ земли́ Росси́йския печа́льниче,/ па́стырем пра́вило и о́бразе ве́рным,/ покая́ния и жи́зни во Христе́ пропове́дниче,/ Боже́ственных Та́ин благогове́йный служи́телю/ и дерзнове́нный о лю́дех моли́твенниче,/ о́тче пра́ведный Иоа́нне,/ цели́телю и преди́вный чудотво́рче,/ гра́ду Кроншта́дту похвало́/ и Це́ркве на́шея украше́ние,/ моли́ всеблага́го Бо́га// умири́ти мир и спасти́ ду́ши на́ша.</w:t>
      </w:r>
    </w:p>
    <w:p>
      <w:pPr>
        <w:pStyle w:val="211"/>
        <w:rPr>
          <w:rFonts w:ascii="Times New Roman" w:hAnsi="Times New Roman"/>
        </w:rPr>
      </w:pPr>
      <w:r>
        <w:rPr>
          <w:rFonts w:ascii="Times New Roman" w:hAnsi="Times New Roman"/>
        </w:rPr>
        <w:t>Конда́к предпра́зднства Рождества́ Христо́ва, глас 3</w:t>
      </w:r>
    </w:p>
    <w:p>
      <w:pPr>
        <w:pStyle w:val="Style20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ru-RU"/>
        </w:rPr>
        <w:t>Де́ва днесь преве́чное Сло́во в верте́пе гряде́т роди́ти неизрече́нно:/ лику́й, вселе́нная, услы́шавши,/ просла́ви со А́нгелы и па́стырьми/ хотя́щаго яви́тися Отроча́ Мла́до, Преве́чнаго Бо́га.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503" w:bottom="135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FreeSerif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90" w:before="100" w:after="0"/>
      <w:jc w:val="lef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  <w:tab/>
      <w:tab/>
      <w:tab/>
      <w:tab/>
    </w:r>
    <w:r>
      <w:rPr>
        <w:rFonts w:ascii="Times New Roman" w:hAnsi="Times New Roman"/>
        <w:sz w:val="18"/>
        <w:szCs w:val="18"/>
        <w:lang w:val="ru-RU"/>
      </w:rPr>
      <w:t xml:space="preserve">Азбука певческая </w:t>
    </w:r>
    <w:r>
      <w:rPr>
        <w:rFonts w:ascii="Times New Roman" w:hAnsi="Times New Roman"/>
        <w:sz w:val="18"/>
        <w:szCs w:val="18"/>
      </w:rPr>
      <w:t>azbyka.ru/kliros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90" w:before="100" w:after="0"/>
      <w:jc w:val="lef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  <w:tab/>
      <w:tab/>
      <w:tab/>
      <w:tab/>
    </w:r>
    <w:r>
      <w:rPr>
        <w:rFonts w:ascii="Times New Roman" w:hAnsi="Times New Roman"/>
        <w:sz w:val="18"/>
        <w:szCs w:val="18"/>
        <w:lang w:val="ru-RU"/>
      </w:rPr>
      <w:t xml:space="preserve">Азбука певческая </w:t>
    </w:r>
    <w:r>
      <w:rPr>
        <w:rFonts w:ascii="Times New Roman" w:hAnsi="Times New Roman"/>
        <w:sz w:val="18"/>
        <w:szCs w:val="18"/>
      </w:rPr>
      <w:t>azbyka.ru/kliros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</w:rPr>
    </w:pPr>
    <w:r>
      <w:rPr>
        <w:rFonts w:ascii="Times New Roman" w:hAnsi="Times New Roman"/>
        <w:bCs/>
        <w:sz w:val="24"/>
        <w:szCs w:val="24"/>
      </w:rPr>
      <w:t>2 января, Праведный Иоа́нн Кронштадтский, пресвитер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</w:rPr>
    </w:pPr>
    <w:r>
      <w:rPr>
        <w:rFonts w:ascii="Times New Roman" w:hAnsi="Times New Roman"/>
        <w:bCs/>
        <w:sz w:val="24"/>
        <w:szCs w:val="24"/>
      </w:rPr>
      <w:t>2 января, Праведный Иоа́нн Кронштадтский, пресвитер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10c5"/>
    <w:pPr>
      <w:widowControl/>
      <w:suppressAutoHyphens w:val="false"/>
      <w:bidi w:val="0"/>
      <w:spacing w:lineRule="auto" w:line="290" w:before="100" w:after="0"/>
      <w:jc w:val="left"/>
    </w:pPr>
    <w:rPr>
      <w:rFonts w:ascii="Times New Roman" w:hAnsi="Times New Roman" w:eastAsia="Arial" w:cs="Arial"/>
      <w:color w:val="auto"/>
      <w:kern w:val="0"/>
      <w:sz w:val="26"/>
      <w:szCs w:val="26"/>
      <w:lang w:val="en-US" w:eastAsia="ru-RU" w:bidi="ar-SA"/>
    </w:rPr>
  </w:style>
  <w:style w:type="paragraph" w:styleId="Heading1">
    <w:name w:val="heading 1"/>
    <w:basedOn w:val="user"/>
    <w:next w:val="BodyText"/>
    <w:qFormat/>
    <w:pPr>
      <w:spacing w:before="240" w:after="120"/>
      <w:outlineLvl w:val="0"/>
    </w:pPr>
    <w:rPr>
      <w:rFonts w:ascii="Times New Roman" w:hAnsi="Times New Roman" w:eastAsia="Tahoma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628b9"/>
    <w:pPr>
      <w:keepNext w:val="true"/>
      <w:keepLines/>
      <w:spacing w:before="40" w:after="0"/>
      <w:outlineLvl w:val="1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628b9"/>
    <w:pPr>
      <w:keepNext w:val="true"/>
      <w:keepLines/>
      <w:spacing w:before="4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1" w:customStyle="1">
    <w:name w:val="Символ сноски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2f4576"/>
    <w:rPr>
      <w:rFonts w:ascii="Times New Roman" w:hAnsi="Times New Roman"/>
      <w:b/>
      <w:color w:val="F10D0C"/>
      <w:lang w:val="ru-RU"/>
    </w:rPr>
  </w:style>
  <w:style w:type="character" w:styleId="Style13" w:customStyle="1">
    <w:name w:val="Заголовок Знак"/>
    <w:basedOn w:val="DefaultParagraphFont"/>
    <w:qFormat/>
    <w:rsid w:val="002f4576"/>
    <w:rPr>
      <w:rFonts w:eastAsia="Tahoma" w:cs="Noto Sans"/>
      <w:sz w:val="28"/>
      <w:szCs w:val="28"/>
    </w:rPr>
  </w:style>
  <w:style w:type="character" w:styleId="Style14" w:customStyle="1">
    <w:name w:val="Основной текст Знак"/>
    <w:basedOn w:val="DefaultParagraphFont"/>
    <w:qFormat/>
    <w:rsid w:val="002f4576"/>
    <w:rPr>
      <w:rFonts w:ascii="Times New Roman" w:hAnsi="Times New Roman"/>
    </w:rPr>
  </w:style>
  <w:style w:type="character" w:styleId="Style15" w:customStyle="1">
    <w:name w:val="Лик Знак"/>
    <w:basedOn w:val="DefaultParagraphFont"/>
    <w:link w:val="Style20"/>
    <w:qFormat/>
    <w:rsid w:val="00674c87"/>
    <w:rPr>
      <w:rFonts w:ascii="Times New Roman" w:hAnsi="Times New Roman"/>
      <w:b/>
      <w:bCs/>
    </w:rPr>
  </w:style>
  <w:style w:type="character" w:styleId="Style16" w:customStyle="1">
    <w:name w:val="Лик крупно Знак"/>
    <w:basedOn w:val="DefaultParagraphFont"/>
    <w:link w:val="Style21"/>
    <w:qFormat/>
    <w:rsid w:val="00674c87"/>
    <w:rPr>
      <w:rFonts w:ascii="Times New Roman" w:hAnsi="Times New Roman"/>
      <w:b/>
      <w:sz w:val="32"/>
      <w:szCs w:val="32"/>
    </w:rPr>
  </w:style>
  <w:style w:type="character" w:styleId="Style17" w:customStyle="1">
    <w:name w:val="Нижний колонтитул Знак"/>
    <w:basedOn w:val="DefaultParagraphFont"/>
    <w:uiPriority w:val="99"/>
    <w:qFormat/>
    <w:rsid w:val="002f4576"/>
    <w:rPr>
      <w:rFonts w:ascii="Times New Roman" w:hAnsi="Times New Roman"/>
    </w:rPr>
  </w:style>
  <w:style w:type="character" w:styleId="2" w:customStyle="1">
    <w:name w:val="Заголовок 2 Знак"/>
    <w:basedOn w:val="DefaultParagraphFont"/>
    <w:uiPriority w:val="9"/>
    <w:semiHidden/>
    <w:qFormat/>
    <w:rsid w:val="007628b9"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7628b9"/>
    <w:rPr>
      <w:rFonts w:ascii="Arial" w:hAnsi="Arial" w:eastAsia="DejaVu Sans" w:cs="DejaVu Sans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link w:val="Style14"/>
    <w:rsid w:val="002f4576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Calibri" w:hAnsi="Calibri" w:cs="Noto Sans"/>
    </w:rPr>
  </w:style>
  <w:style w:type="paragraph" w:styleId="1" w:customStyle="1">
    <w:name w:val="Заголовок1"/>
    <w:basedOn w:val="Normal"/>
    <w:next w:val="BodyText"/>
    <w:qFormat/>
    <w:rsid w:val="002f4576"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Calibri" w:hAnsi="Calibri" w:cs="Noto San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2f45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center"/>
    </w:pPr>
    <w:rPr>
      <w:b/>
      <w:color w:val="F10D0C"/>
      <w:lang w:val="ru-RU"/>
    </w:rPr>
  </w:style>
  <w:style w:type="paragraph" w:styleId="11" w:customStyle="1">
    <w:name w:val="Заг 1"/>
    <w:basedOn w:val="1"/>
    <w:qFormat/>
    <w:rsid w:val="002f4576"/>
    <w:pPr>
      <w:jc w:val="center"/>
    </w:pPr>
    <w:rPr>
      <w:rFonts w:ascii="Times New Roman" w:hAnsi="Times New Roman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2f4576"/>
    <w:pPr>
      <w:spacing w:before="280" w:after="120"/>
      <w:jc w:val="center"/>
    </w:pPr>
    <w:rPr>
      <w:rFonts w:ascii="Times New Roman" w:hAnsi="Times New Roman"/>
      <w:b/>
      <w:bCs/>
      <w:color w:themeColor="accent1" w:themeShade="bf" w:val="DD0000"/>
      <w:szCs w:val="25"/>
      <w:lang w:val="ru-RU"/>
    </w:rPr>
  </w:style>
  <w:style w:type="paragraph" w:styleId="211" w:customStyle="1">
    <w:name w:val="Заг2_1"/>
    <w:basedOn w:val="Heading3"/>
    <w:qFormat/>
    <w:rsid w:val="002f4576"/>
    <w:pPr>
      <w:jc w:val="center"/>
    </w:pPr>
    <w:rPr>
      <w:rFonts w:ascii="Times New Roman" w:hAnsi="Times New Roman"/>
      <w:color w:themeColor="accent1" w:themeShade="7f" w:val="DD0000"/>
      <w:lang w:val="ru-RU"/>
    </w:rPr>
  </w:style>
  <w:style w:type="paragraph" w:styleId="Title">
    <w:name w:val="Title"/>
    <w:basedOn w:val="Normal"/>
    <w:next w:val="BodyText"/>
    <w:link w:val="Style13"/>
    <w:qFormat/>
    <w:rsid w:val="002f4576"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Style20" w:customStyle="1">
    <w:name w:val="Лик"/>
    <w:basedOn w:val="Normal"/>
    <w:link w:val="Style15"/>
    <w:qFormat/>
    <w:rsid w:val="00674c87"/>
    <w:pPr>
      <w:jc w:val="both"/>
    </w:pPr>
    <w:rPr>
      <w:b/>
      <w:bCs/>
    </w:rPr>
  </w:style>
  <w:style w:type="paragraph" w:styleId="Style21" w:customStyle="1">
    <w:name w:val="Лик крупно"/>
    <w:basedOn w:val="Normal"/>
    <w:link w:val="Style16"/>
    <w:qFormat/>
    <w:rsid w:val="00674c87"/>
    <w:pPr>
      <w:spacing w:lineRule="auto" w:line="360"/>
      <w:jc w:val="both"/>
    </w:pPr>
    <w:rPr>
      <w:b/>
      <w:sz w:val="32"/>
      <w:szCs w:val="32"/>
    </w:rPr>
  </w:style>
  <w:style w:type="paragraph" w:styleId="Footer">
    <w:name w:val="footer"/>
    <w:basedOn w:val="Normal"/>
    <w:link w:val="Style17"/>
    <w:uiPriority w:val="99"/>
    <w:unhideWhenUsed/>
    <w:rsid w:val="002f45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 w:customStyle="1">
    <w:name w:val="Пояснение"/>
    <w:basedOn w:val="Normal"/>
    <w:qFormat/>
    <w:rsid w:val="00674c87"/>
    <w:pPr/>
    <w:rPr>
      <w:i/>
      <w:color w:val="FF0000"/>
      <w:sz w:val="22"/>
    </w:rPr>
  </w:style>
  <w:style w:type="paragraph" w:styleId="12">
    <w:name w:val="Указатель1"/>
    <w:basedOn w:val="Normal"/>
    <w:qFormat/>
    <w:pPr>
      <w:suppressLineNumbers/>
    </w:pPr>
    <w:rPr>
      <w:rFonts w:ascii="Calibri" w:hAnsi="Calibri" w:cs="Noto Sans"/>
    </w:rPr>
  </w:style>
  <w:style w:type="paragraph" w:styleId="Style23">
    <w:name w:val="День"/>
    <w:basedOn w:val="Normal"/>
    <w:qFormat/>
    <w:pPr>
      <w:jc w:val="center"/>
    </w:pPr>
    <w:rPr>
      <w:b/>
      <w:bCs/>
      <w:color w:val="DD0000"/>
      <w:sz w:val="34"/>
      <w:szCs w:val="34"/>
      <w:lang w:val="ru-RU"/>
    </w:rPr>
  </w:style>
  <w:style w:type="numbering" w:styleId="Style24" w:customStyle="1">
    <w:name w:val="Без списка"/>
    <w:uiPriority w:val="99"/>
    <w:semiHidden/>
    <w:unhideWhenUsed/>
    <w:qFormat/>
    <w:rsid w:val="002f457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LibreOffice/24.8.5.2$Linux_X86_64 LibreOffice_project/480$Build-2</Application>
  <AppVersion>15.0000</AppVersion>
  <Pages>8</Pages>
  <Words>1339</Words>
  <Characters>8050</Characters>
  <CharactersWithSpaces>9311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2025-12-24T09:40:00Z</dcterms:created>
  <dc:creator>Admin</dc:creator>
  <dc:description/>
  <dc:language>ru-RU</dc:language>
  <cp:lastModifiedBy/>
  <cp:lastPrinted>2025-12-30T22:36:49Z</cp:lastPrinted>
  <dcterms:modified xsi:type="dcterms:W3CDTF">2025-12-30T22:37:17Z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