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spacing w:val="-4"/>
        </w:rPr>
        <w:t>24 января. Попразднство Богоявления.</w:t>
      </w:r>
    </w:p>
    <w:p>
      <w:pPr>
        <w:pStyle w:val="Style24"/>
        <w:spacing w:before="100" w:after="0"/>
        <w:rPr>
          <w:rFonts w:ascii="Arial" w:hAnsi="Arial"/>
        </w:rPr>
      </w:pPr>
      <w:r>
        <w:rPr>
          <w:rFonts w:cs="Times New Roman" w:ascii="Arial" w:hAnsi="Arial"/>
          <w:spacing w:val="-4"/>
        </w:rPr>
        <w:t>Преподобный Феодосий Великий</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widowControl/>
        <w:suppressAutoHyphens w:val="false"/>
        <w:overflowPunct w:val="true"/>
        <w:bidi w:val="0"/>
        <w:spacing w:lineRule="auto" w:line="290" w:before="100" w:after="0"/>
        <w:rPr>
          <w:rFonts w:ascii="Arial" w:hAnsi="Arial"/>
        </w:rPr>
      </w:pPr>
      <w:r>
        <w:rPr>
          <w:rFonts w:eastAsia="Arial" w:cs="Arial" w:ascii="Arial" w:hAnsi="Arial"/>
          <w:kern w:val="0"/>
          <w:sz w:val="24"/>
          <w:szCs w:val="26"/>
          <w:lang w:eastAsia="ru-RU" w:bidi="ar-SA"/>
        </w:rPr>
        <w:t>Тропа́рь Богоявле́ния, глас 1</w:t>
      </w:r>
    </w:p>
    <w:p>
      <w:pPr>
        <w:pStyle w:val="Style19"/>
        <w:rPr>
          <w:rFonts w:ascii="Arial" w:hAnsi="Arial"/>
        </w:rPr>
      </w:pPr>
      <w:r>
        <w:rPr>
          <w:rFonts w:ascii="Arial" w:hAnsi="Arial"/>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19"/>
        <w:rPr/>
      </w:pPr>
      <w:r>
        <w:rPr>
          <w:rStyle w:val="Emphasis"/>
          <w:rFonts w:ascii="Arial" w:hAnsi="Arial"/>
          <w:i w:val="false"/>
          <w:iCs w:val="false"/>
        </w:rPr>
        <w:t>Сла́ва Отцу́, и Сы́ну, и Свято́му Ду́ху.</w:t>
      </w:r>
    </w:p>
    <w:p>
      <w:pPr>
        <w:pStyle w:val="211"/>
        <w:rPr/>
      </w:pPr>
      <w:r>
        <w:rPr>
          <w:rStyle w:val="Emphasis"/>
          <w:rFonts w:ascii="Arial" w:hAnsi="Arial"/>
          <w:i w:val="false"/>
          <w:iCs w:val="false"/>
          <w:color w:val="FF0000"/>
          <w:lang w:val="ru-RU"/>
        </w:rPr>
        <w:t>Тропарь прп. Феодо́сия Великаго, общих житий начальника</w:t>
      </w:r>
      <w:r>
        <w:rPr>
          <w:rStyle w:val="Emphasis"/>
          <w:rFonts w:ascii="Arial" w:hAnsi="Arial"/>
          <w:i w:val="false"/>
          <w:iCs w:val="false"/>
        </w:rPr>
        <w:t>, глас 8</w:t>
      </w:r>
    </w:p>
    <w:p>
      <w:pPr>
        <w:pStyle w:val="Style19"/>
        <w:rPr>
          <w:rFonts w:ascii="Arial" w:hAnsi="Arial"/>
        </w:rPr>
      </w:pPr>
      <w:r>
        <w:rPr>
          <w:rFonts w:ascii="Arial" w:hAnsi="Arial"/>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19"/>
        <w:rPr>
          <w:rFonts w:ascii="Arial" w:hAnsi="Arial"/>
        </w:rPr>
      </w:pP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19"/>
        <w:rPr>
          <w:rFonts w:ascii="Arial" w:hAnsi="Arial"/>
        </w:rPr>
      </w:pPr>
      <w:r>
        <w:rPr>
          <w:rFonts w:ascii="Arial" w:hAnsi="Arial"/>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Феодо́сия Великаго, общих житий начальника, глас 8</w:t>
      </w:r>
    </w:p>
    <w:p>
      <w:pPr>
        <w:pStyle w:val="Style19"/>
        <w:rPr>
          <w:rFonts w:ascii="Arial" w:hAnsi="Arial"/>
        </w:rPr>
      </w:pPr>
      <w:r>
        <w:rPr>
          <w:rFonts w:ascii="Arial" w:hAnsi="Arial"/>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widowControl/>
        <w:suppressAutoHyphens w:val="false"/>
        <w:overflowPunct w:val="true"/>
        <w:bidi w:val="0"/>
        <w:spacing w:lineRule="auto" w:line="290" w:before="100" w:after="0"/>
        <w:rPr>
          <w:rFonts w:ascii="Arial" w:hAnsi="Arial"/>
        </w:rPr>
      </w:pPr>
      <w:r>
        <w:rPr>
          <w:rFonts w:eastAsia="Arial" w:cs="Arial" w:ascii="Arial" w:hAnsi="Arial"/>
          <w:kern w:val="0"/>
          <w:sz w:val="24"/>
          <w:szCs w:val="26"/>
          <w:lang w:eastAsia="ru-RU" w:bidi="ar-SA"/>
        </w:rPr>
        <w:t>Тропа́рь Богоявле́ния, глас 1</w:t>
      </w:r>
    </w:p>
    <w:p>
      <w:pPr>
        <w:pStyle w:val="Style19"/>
        <w:rPr>
          <w:rFonts w:ascii="Arial" w:hAnsi="Arial"/>
        </w:rPr>
      </w:pPr>
      <w:r>
        <w:rPr>
          <w:rFonts w:ascii="Arial" w:hAnsi="Arial"/>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19"/>
        <w:rPr/>
      </w:pPr>
      <w:r>
        <w:rPr>
          <w:rStyle w:val="Emphasis"/>
          <w:rFonts w:ascii="Arial" w:hAnsi="Arial"/>
          <w:i w:val="false"/>
          <w:iCs w:val="false"/>
        </w:rPr>
        <w:t>Сла́ва Отцу́, и Сы́ну, и Свято́му Ду́ху.</w:t>
      </w:r>
    </w:p>
    <w:p>
      <w:pPr>
        <w:pStyle w:val="211"/>
        <w:rPr/>
      </w:pPr>
      <w:r>
        <w:rPr>
          <w:rStyle w:val="Emphasis"/>
          <w:rFonts w:ascii="Arial" w:hAnsi="Arial"/>
          <w:i w:val="false"/>
          <w:iCs w:val="false"/>
          <w:color w:val="FF0000"/>
          <w:lang w:val="ru-RU"/>
        </w:rPr>
        <w:t>Тропарь прп. Феодо́сия Великаго, общих житий начальника</w:t>
      </w:r>
      <w:r>
        <w:rPr>
          <w:rStyle w:val="Emphasis"/>
          <w:rFonts w:ascii="Arial" w:hAnsi="Arial"/>
          <w:i w:val="false"/>
          <w:iCs w:val="false"/>
        </w:rPr>
        <w:t>, глас 8</w:t>
      </w:r>
    </w:p>
    <w:p>
      <w:pPr>
        <w:pStyle w:val="Style19"/>
        <w:rPr/>
      </w:pPr>
      <w:r>
        <w:rPr>
          <w:rStyle w:val="Emphasis"/>
          <w:rFonts w:ascii="Arial" w:hAnsi="Arial"/>
          <w:i w:val="false"/>
          <w:iCs w:val="false"/>
          <w:color w:val="auto"/>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Богоявле́ния, глас 4</w:t>
      </w:r>
    </w:p>
    <w:p>
      <w:pPr>
        <w:pStyle w:val="Style19"/>
        <w:rPr>
          <w:rFonts w:ascii="Arial" w:hAnsi="Arial"/>
        </w:rPr>
      </w:pPr>
      <w:r>
        <w:rPr>
          <w:rFonts w:ascii="Arial" w:hAnsi="Arial"/>
        </w:rPr>
        <w:t>Яви́лся еси́ днесь вселе́нней,/ и свет Твой, Го́споди, зна́менася на нас,/ в ра́зуме пою́щих Тя:/ прише́л еси́ и яви́лся еси́,/ Свет Непристу́пный.</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pPr>
      <w:r>
        <w:rPr>
          <w:rFonts w:ascii="Arial" w:hAnsi="Arial"/>
          <w:lang w:val="ru-RU"/>
        </w:rPr>
        <w:t>Прииди́те, поклони́мся и припаде́м ко Христу́. / Спаси́ ны, Сы́не Бо́жий,/ во святых Дивен сый, пою́щия Ти:// аллилу́ия.</w:t>
      </w:r>
      <w:r>
        <w:rPr>
          <w:rFonts w:ascii="Arial" w:hAnsi="Arial"/>
        </w:rPr>
        <w:t> </w:t>
      </w:r>
      <w:r>
        <w:rPr>
          <w:rStyle w:val="Emphasis"/>
          <w:rFonts w:cs="Helvetica" w:ascii="Arial" w:hAnsi="Arial"/>
          <w:color w:val="FF0000"/>
          <w:lang w:val="ru-RU"/>
        </w:rPr>
        <w:t>Единожды</w:t>
      </w:r>
      <w:r>
        <w:rPr>
          <w:rFonts w:ascii="Arial" w:hAnsi="Arial"/>
          <w:lang w:val="ru-RU"/>
        </w:rPr>
        <w:t>.</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 (в храме Господском)</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0"/>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4"/>
        <w:rPr/>
      </w:pPr>
      <w:r>
        <w:rPr>
          <w:rStyle w:val="Emphasis"/>
          <w:rFonts w:ascii="Arial" w:hAnsi="Arial"/>
          <w:b/>
          <w:bCs/>
          <w:i w:val="false"/>
          <w:iCs w:val="false"/>
          <w:lang w:val="ru-RU"/>
        </w:rPr>
        <w:t>Тропари по входе (в храме Богородицы)</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21"/>
        <w:spacing w:lineRule="auto" w:line="336"/>
        <w:rPr>
          <w:rFonts w:ascii="Arial" w:hAnsi="Arial"/>
        </w:rPr>
      </w:pPr>
      <w:r>
        <w:rPr>
          <w:rFonts w:ascii="Arial" w:hAnsi="Arial"/>
        </w:rPr>
        <w:t>Конда́к Богоявле́ния, глас 4</w:t>
      </w:r>
    </w:p>
    <w:p>
      <w:pPr>
        <w:pStyle w:val="Style20"/>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rPr/>
      </w:pPr>
      <w:r>
        <w:rPr>
          <w:rStyle w:val="Emphasis"/>
          <w:rFonts w:ascii="Arial" w:hAnsi="Arial"/>
          <w:i w:val="false"/>
          <w:iCs w:val="false"/>
        </w:rPr>
        <w:t>Кондак храма.</w:t>
      </w:r>
    </w:p>
    <w:p>
      <w:pPr>
        <w:pStyle w:val="11"/>
        <w:jc w:val="center"/>
        <w:rPr/>
      </w:pPr>
      <w:r>
        <w:rPr>
          <w:rStyle w:val="Emphasis"/>
          <w:rFonts w:ascii="Arial" w:hAnsi="Arial"/>
          <w:b/>
          <w:bCs/>
          <w:i w:val="false"/>
          <w:iCs w:val="false"/>
          <w:lang w:val="ru-RU"/>
        </w:rPr>
        <w:t>Тропари по входе (в храме святого) Полиелей.</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21"/>
        <w:rPr>
          <w:rFonts w:ascii="Arial" w:hAnsi="Arial"/>
        </w:rPr>
      </w:pPr>
      <w:r>
        <w:rPr>
          <w:rFonts w:ascii="Arial" w:hAnsi="Arial"/>
        </w:rPr>
        <w:t>Кондак храма.</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0"/>
        <w:rPr/>
      </w:pPr>
      <w:r>
        <w:rPr>
          <w:rStyle w:val="Emphasis"/>
          <w:rFonts w:ascii="Arial" w:hAnsi="Arial"/>
          <w:b/>
          <w:bCs/>
          <w:i w:val="false"/>
          <w:iCs w:val="false"/>
          <w:lang w:val="ru-RU"/>
        </w:rPr>
        <w:t>Яви́лся еси́ днесь вселе́нней,/ и свет Твой, Го́споди, зна́менася на нас,/ в ра́зуме пою́щих Тя:/ прише́л еси́ и яви́лся еси́,// Свет Непристу́пный.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 Святы́й Кре́пкий, /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 Святы́й Кре́пкий, /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Субботы пo Богоявлении</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Благослове́н гряды́й во И́мя Госпо́дне, / Бог Госпо́дь и яви́ся нам.</w:t>
      </w:r>
    </w:p>
    <w:p>
      <w:pPr>
        <w:pStyle w:val="Style20"/>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 Бог Госпо́дь и яви́ся нам.</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Испове́дайтеся Го́сподеви, я́ко Благ, я́ко в век ми́лость Его́.</w:t>
      </w:r>
    </w:p>
    <w:p>
      <w:pPr>
        <w:pStyle w:val="Style20"/>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 Бог Госпо́дь и яви́ся нам.</w:t>
      </w:r>
    </w:p>
    <w:p>
      <w:pPr>
        <w:pStyle w:val="211"/>
        <w:rPr>
          <w:rFonts w:ascii="Arial" w:hAnsi="Arial"/>
        </w:rPr>
      </w:pPr>
      <w:r>
        <w:rPr>
          <w:rFonts w:ascii="Arial" w:hAnsi="Arial"/>
          <w:color w:val="FF0000"/>
          <w:lang w:val="ru-RU"/>
        </w:rPr>
        <w:t>Прокимен прп. Феодо́сия Великаго, общих житий начальника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Честна́ пред Го́сподем / сме́рть преподо́бных Его́.</w:t>
      </w:r>
    </w:p>
    <w:p>
      <w:pPr>
        <w:pStyle w:val="Style20"/>
        <w:rPr>
          <w:rFonts w:ascii="Arial" w:hAnsi="Arial"/>
        </w:rPr>
      </w:pPr>
      <w:r>
        <w:rPr>
          <w:rFonts w:ascii="Arial" w:hAnsi="Arial"/>
          <w:b/>
          <w:bCs/>
          <w:color w:val="DD0000"/>
          <w:lang w:val="ru-RU"/>
        </w:rPr>
        <w:t>Лик:</w:t>
      </w:r>
      <w:r>
        <w:rPr>
          <w:rFonts w:ascii="Arial" w:hAnsi="Arial"/>
          <w:lang w:val="ru-RU"/>
        </w:rPr>
        <w:t xml:space="preserve"> Честна́ пред Го́сподем / сме́рть преподо́бных Его́.</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Ко Ефессе́ем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Субботы пo Богоявлении: </w:t>
      </w:r>
    </w:p>
    <w:p>
      <w:pPr>
        <w:pStyle w:val="21"/>
        <w:rPr>
          <w:rFonts w:ascii="Arial" w:hAnsi="Arial"/>
        </w:rPr>
      </w:pPr>
      <w:r>
        <w:rPr>
          <w:rFonts w:ascii="Arial" w:hAnsi="Arial"/>
        </w:rPr>
        <w:t>Зачало 233 Неделя 27.Сие же и в субботу по Просвещении. (Еф.6:10-17)</w:t>
      </w:r>
    </w:p>
    <w:p>
      <w:pPr>
        <w:pStyle w:val="Style19"/>
        <w:rPr>
          <w:rFonts w:ascii="Arial" w:hAnsi="Arial"/>
        </w:rPr>
      </w:pPr>
      <w:r>
        <w:rPr>
          <w:rFonts w:ascii="Arial" w:hAnsi="Arial"/>
        </w:rPr>
        <w:t>Бра́тие, возмога́йте о Го́споде и в держа́ве кре́пости Его́, облецы́теся во вся ору́жия Бо́жия, я́ко возмощи́ вам ста́ти проти́ву ко́знем диа́вольским, я́ко несть на́ша брань к кро́ви и пло́ти, но к нача́лом и ко власте́м и к миродержи́телем тмы ве́ка сего́, к духово́м зло́бы поднебе́сным. Сего́ ра́ди приими́те вся ору́жия Бо́жия, да возмо́жете проти́витися в день лют и вся соде́явше ста́ти. Ста́ните у́бо препоя́сани чресла́ ва́ша и́стиною, и обо́лкшеся в броня́ пра́вды, и обу́вше но́зе во угото́вание благовествова́ния ми́ра, над все́ми же восприи́мше щит ве́ры, в не́мже возмо́жете вся стре́лы лука́ваго разжже́нныя угаси́ти. И шлем спасе́ния восприими́те, и меч духо́вный, и́же есть глаго́л Бо́жий.</w:t>
      </w:r>
    </w:p>
    <w:p>
      <w:pPr>
        <w:pStyle w:val="211"/>
        <w:rPr>
          <w:rFonts w:ascii="Arial" w:hAnsi="Arial"/>
        </w:rPr>
      </w:pPr>
      <w:r>
        <w:rPr>
          <w:rFonts w:ascii="Arial" w:hAnsi="Arial"/>
        </w:rPr>
        <w:t>Под зачало:</w:t>
      </w:r>
    </w:p>
    <w:p>
      <w:pPr>
        <w:pStyle w:val="21"/>
        <w:rPr>
          <w:rFonts w:ascii="Arial" w:hAnsi="Arial"/>
        </w:rPr>
      </w:pPr>
      <w:r>
        <w:rPr>
          <w:rFonts w:ascii="Arial" w:hAnsi="Arial"/>
        </w:rPr>
        <w:t>Зачало 176 Неделя 15-я.Сие же и преподобным. (2Кор.4:6-15)</w:t>
      </w:r>
    </w:p>
    <w:p>
      <w:pPr>
        <w:pStyle w:val="Style19"/>
        <w:rPr>
          <w:rFonts w:ascii="Arial" w:hAnsi="Arial"/>
        </w:rPr>
      </w:pPr>
      <w:r>
        <w:rPr>
          <w:rFonts w:ascii="Arial" w:hAnsi="Arial"/>
        </w:rPr>
        <w:t>Бра́тие, повину́йтеся наста́вником ва́шим и покаря́йтеся, ти́и бо бдят о душа́х ва́ших, я́ко сло́во возда́ти хотя́ще, да с ра́достию сие́ творя́т, а не воздыха́юще, несть бо поле́зно вам сие́. Моли́теся о нас, упова́ем бо, я́ко добру́ со́весть и́мамы во всем, до́бре хотя́ще жи́ти. Ли́шше же молю́, сие́ твори́те, да вско́ре устро́юся вам. Бог же ми́ра, возведы́й из ме́ртвых Па́стыря овца́м вели́каго, кро́вию заве́та ве́чнаго, Го́спода на́шего Иису́са Христа́, да соверши́т вы во вся́ком де́ле бла́зе, сотвори́ти во́лю Его́, творя́ в вас благоуго́дное пред Ним, Иису́с Христо́м. Ему́же сла́ва во ве́ки веко́в. Ами́нь.</w:t>
      </w:r>
    </w:p>
    <w:p>
      <w:pPr>
        <w:pStyle w:val="211"/>
        <w:rPr>
          <w:rFonts w:ascii="Arial" w:hAnsi="Arial"/>
        </w:rPr>
      </w:pPr>
      <w:r>
        <w:rPr>
          <w:rFonts w:ascii="Arial" w:hAnsi="Arial"/>
        </w:rPr>
        <w:t xml:space="preserve">прп. Феодо́сия Великаго, общих житий начальника: </w:t>
      </w:r>
    </w:p>
    <w:p>
      <w:pPr>
        <w:pStyle w:val="21"/>
        <w:rPr>
          <w:rFonts w:ascii="Arial" w:hAnsi="Arial"/>
        </w:rPr>
      </w:pPr>
      <w:r>
        <w:rPr>
          <w:rFonts w:ascii="Arial" w:hAnsi="Arial"/>
        </w:rPr>
        <w:t>Зачало 176 Неделя 15-я.Сие же и преподобным. (2Кор.4:6-15)</w:t>
      </w:r>
    </w:p>
    <w:p>
      <w:pPr>
        <w:pStyle w:val="Style19"/>
        <w:rPr>
          <w:rFonts w:ascii="Arial" w:hAnsi="Arial"/>
        </w:rPr>
      </w:pPr>
      <w:r>
        <w:rPr>
          <w:rFonts w:ascii="Arial" w:hAnsi="Arial"/>
        </w:rPr>
        <w:t>Бра́тие, Бог реки́й из тмы све́ту возсия́ти, и́же возсия́ в сердца́х на́ших, к просвеще́нию ра́зума сла́вы Бо́жия о лице́ Иису́с Христо́ве. И́мамы же сокро́вище сие́ в скуде́льных сосу́дех, да премно́жество си́лы бу́дет Бо́жия, а не от нас. Во всем скорбя́ще, но не стужа́юще си, неча́еми, но не отчаява́еми, гони́ми, но не оставля́еми, низлага́еми, но не погиба́юще. Всегда́ ме́ртвость Го́спода Иису́са в те́ле нося́ще, да и живо́т Иису́сов в те́ле на́шем яви́тся. При́сно бо мы живи́и в смерть предае́мся Иису́са ра́ди, да и живо́т Иису́сов яви́тся в ме́ртвенней пло́ти на́шей. Те́мже смерть у́бо в нас де́йствует, а живо́т в вас. Иму́ще же то́йже дух ве́ры, по пи́санному: ве́ровах, те́мже возглаго́лах, и мы ве́руем, те́мже и глаго́лем, ве́дяще, я́ко Воздви́гий Го́спода Иису́са, и нас со Иису́сом воздви́гнет, и предпоста́вит с ва́ми. Вся бо вас ра́ди, да благода́ть умно́жившаяся, мно́жайшими благодаре́нии избы́точествит в сла́ву Бо́жию.</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w:t>
      </w:r>
    </w:p>
    <w:p>
      <w:pPr>
        <w:pStyle w:val="Normal"/>
        <w:rPr>
          <w:rFonts w:ascii="Arial" w:hAnsi="Arial"/>
        </w:rPr>
      </w:pPr>
      <w:r>
        <w:rPr>
          <w:rFonts w:ascii="Arial" w:hAnsi="Arial"/>
          <w:color w:val="DD0000"/>
          <w:lang w:val="ru-RU"/>
        </w:rPr>
        <w:t>Аллилуиарий попразднства Богоявления</w:t>
      </w:r>
    </w:p>
    <w:p>
      <w:pPr>
        <w:pStyle w:val="Style19"/>
        <w:rPr>
          <w:rFonts w:ascii="Arial" w:hAnsi="Arial"/>
        </w:rPr>
      </w:pPr>
      <w:r>
        <w:rPr>
          <w:rFonts w:ascii="Arial" w:hAnsi="Arial"/>
          <w:b/>
          <w:bCs/>
          <w:color w:val="DD0000"/>
          <w:lang w:val="ru-RU"/>
        </w:rPr>
        <w:t>Чтец:</w:t>
      </w:r>
      <w:r>
        <w:rPr>
          <w:rFonts w:ascii="Arial" w:hAnsi="Arial"/>
          <w:lang w:val="ru-RU"/>
        </w:rPr>
        <w:t xml:space="preserve"> Принеси́те Го́сподеви, сы́нове Бо́жии, принеси́те Го́сподеви сы́ны о́вни.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i/>
          <w:iCs/>
          <w:color w:val="DD0000"/>
          <w:lang w:val="ru-RU"/>
        </w:rPr>
        <w:t>Стих:</w:t>
      </w:r>
      <w:r>
        <w:rPr>
          <w:rFonts w:ascii="Arial" w:hAnsi="Arial"/>
          <w:lang w:val="ru-RU"/>
        </w:rPr>
        <w:t xml:space="preserve"> Глас Госпо́день на вода́х, Бог сла́вы возгреме́, Госпо́дь на вода́х мно́гих.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Normal"/>
        <w:rPr>
          <w:rFonts w:ascii="Arial" w:hAnsi="Arial"/>
        </w:rPr>
      </w:pPr>
      <w:r>
        <w:rPr>
          <w:rFonts w:ascii="Arial" w:hAnsi="Arial"/>
          <w:color w:val="DD0000"/>
          <w:lang w:val="ru-RU"/>
        </w:rPr>
        <w:t>Аллилуиарий прп. Феодо́сия Великаго, общих житий начальника</w:t>
      </w:r>
    </w:p>
    <w:p>
      <w:pPr>
        <w:pStyle w:val="Style19"/>
        <w:rPr>
          <w:rFonts w:ascii="Arial" w:hAnsi="Arial"/>
        </w:rPr>
      </w:pPr>
      <w:r>
        <w:rPr>
          <w:rFonts w:ascii="Arial" w:hAnsi="Arial"/>
          <w:b/>
          <w:bCs/>
          <w:color w:val="DD0000"/>
          <w:lang w:val="ru-RU"/>
        </w:rPr>
        <w:t>Чтец:</w:t>
      </w:r>
      <w:r>
        <w:rPr>
          <w:rFonts w:ascii="Arial" w:hAnsi="Arial"/>
          <w:lang w:val="ru-RU"/>
        </w:rPr>
        <w:t xml:space="preserve"> Блаже́н муж боя́йся Го́спода, в за́поведех Его́ восхо́щет зело́.</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Normal"/>
        <w:rPr>
          <w:rFonts w:ascii="Arial" w:hAnsi="Arial"/>
        </w:rPr>
      </w:pPr>
      <w:r>
        <w:rPr>
          <w:rFonts w:ascii="Arial" w:hAnsi="Arial"/>
          <w:b/>
          <w:bCs/>
          <w:color w:val="DD0000"/>
          <w:sz w:val="28"/>
          <w:szCs w:val="28"/>
          <w:lang w:val="ru-RU"/>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Субботы пo Богоявлении: </w:t>
      </w:r>
    </w:p>
    <w:p>
      <w:pPr>
        <w:pStyle w:val="Normal"/>
        <w:rPr>
          <w:rFonts w:ascii="Arial" w:hAnsi="Arial"/>
        </w:rPr>
      </w:pPr>
      <w:r>
        <w:rPr>
          <w:rFonts w:ascii="Arial" w:hAnsi="Arial"/>
          <w:b/>
          <w:bCs/>
          <w:color w:val="DD0000"/>
          <w:lang w:val="ru-RU"/>
        </w:rPr>
        <w:t>Евангелие от Матфея, зачало 7. Суббота по Просвещении. (Мф.4:1-11)</w:t>
      </w:r>
    </w:p>
    <w:p>
      <w:pPr>
        <w:pStyle w:val="Normal"/>
        <w:rPr>
          <w:rFonts w:ascii="Arial" w:hAnsi="Arial"/>
        </w:rPr>
      </w:pPr>
      <w:r>
        <w:rPr>
          <w:rFonts w:ascii="Arial" w:hAnsi="Arial"/>
          <w:lang w:val="ru-RU"/>
        </w:rPr>
        <w:t>Во вре́мя о́но, возведе́н бысть Иису́с Ду́хом в пусты́ню искуси́тися от диа́вола, и пости́вся дний четы́редесять и но́щий четы́редесять, последи́ взалка́. И присту́пль к Нему́ искуси́тель рече́: а́ще Сын еси́ Бо́жий, рцы, да ка́мение сие́ хле́бы бу́дут. Он же отвеща́в рече́: пи́сано есть, не о хле́бе еди́ном жив бу́дет челове́к, но о вся́ком глаго́ле исходя́щем изоу́ст Бо́жиих. Тогда́ поя́т Его́ диа́вол во святы́й град, и поста́ви Его́ на криле́ церко́внем, и глаго́ла Ему́: а́ще Сын еси́ Бо́жий, ве́рзися ни́зу. Пи́сано бо есть, я́ко А́нгелом Свои́м запове́сть о Тебе́ сохрани́ти Тя, и на рука́х во́змут Тя, да не когда́ преткне́ши о ка́мень но́гу Твою́. Рече́ же ему́ Иису́с: па́ки пи́сано есть, не иску́сиши Го́спода Бо́га твоего́. Па́ки поя́т Его́ диа́вол на гору́ высоку́ зело́, и показа́ Ему́ вся ца́рствия ми́ра и сла́ву их, и глаго́ла Ему́: сия́ вся Тебе́ дам, а́ще пад поклони́ши ми ся. Тогда́ глаго́ла ему́ Иису́с: иди́ за Мно́ю, сатано́. Пи́сано бо есть: Го́споду Бо́гу твоему́ поклони́шися и Тому́ еди́ному послу́жиши. Тогда́ оста́ви Его́ диа́вол, и се А́нгели приступи́ша и служа́ху Ему́.</w:t>
      </w:r>
    </w:p>
    <w:p>
      <w:pPr>
        <w:pStyle w:val="211"/>
        <w:rPr>
          <w:rFonts w:ascii="Arial" w:hAnsi="Arial"/>
        </w:rPr>
      </w:pPr>
      <w:r>
        <w:rPr>
          <w:rFonts w:ascii="Arial" w:hAnsi="Arial"/>
        </w:rPr>
        <w:t>Под зачало:</w:t>
      </w:r>
    </w:p>
    <w:p>
      <w:pPr>
        <w:pStyle w:val="21"/>
        <w:rPr>
          <w:rFonts w:ascii="Arial" w:hAnsi="Arial"/>
        </w:rPr>
      </w:pPr>
      <w:r>
        <w:rPr>
          <w:rFonts w:ascii="Arial" w:hAnsi="Arial"/>
        </w:rPr>
        <w:t>Евангелие от Луки, зачало 84. Суббота 32-я недели. (Лк.17:3-10)</w:t>
      </w:r>
    </w:p>
    <w:p>
      <w:pPr>
        <w:pStyle w:val="Normal"/>
        <w:rPr>
          <w:rFonts w:ascii="Arial" w:hAnsi="Arial"/>
        </w:rPr>
      </w:pPr>
      <w:r>
        <w:rPr>
          <w:rFonts w:cs="Helvetica" w:ascii="Arial" w:hAnsi="Arial"/>
          <w:color w:val="222222"/>
          <w:lang w:val="ru-RU"/>
        </w:rPr>
        <w:t>Внемли́те себе́. А́ще согреши́т к тебе́ брат твой, запрети́ ему́, и а́ще пока́ется, оста́ви ему́, и а́ще седми́щи на день согреши́т к тебе́ и седми́щи на день обрати́тся, глаго́ля: ка́юся, оста́ви ему́. И реко́ша апо́столи Го́сподеви: приложи́ нам ве́ру. Рече́ же Госпо́дь: а́ще бы́сте име́ли ве́ру я́ко зе́рно гору́шно, глаго́лали бы́сте у́бо я́годичине сей: восто́ргнися и всади́ся в мо́ре, и послу́шала бы вас. Кото́рый же от вас раба́ име́я орю́ща или́ пасу́ща, и́же прише́дшу ему́ с села́ рече́т: а́бие мину́в возля́зи? Но не рече́т ли ему́: угото́вай, что вечеря́ю, и препоя́сався служи́ ми, до́ндеже ям и пию́, и пото́м я́си и пие́ши ты? Еда́ и́мать хвалу́ рабу́ тому́, я́ко сотвори́ повеле́нная? Не мню. Та́ко и вы, егда́ сотворите́ вся повеле́нная вам, глаго́лите, я́ко раби́ неключи́ми есмы́, я́ко е́же до́лжни бе́хом сотвори́ти, сотвори́хом.</w:t>
      </w:r>
    </w:p>
    <w:p>
      <w:pPr>
        <w:pStyle w:val="211"/>
        <w:rPr>
          <w:rFonts w:ascii="Arial" w:hAnsi="Arial"/>
        </w:rPr>
      </w:pPr>
      <w:r>
        <w:rPr>
          <w:rFonts w:ascii="Arial" w:hAnsi="Arial"/>
        </w:rPr>
        <w:t xml:space="preserve">прп. Феодо́сия Великаго, общих житий начальника: </w:t>
      </w:r>
    </w:p>
    <w:p>
      <w:pPr>
        <w:pStyle w:val="21"/>
        <w:rPr>
          <w:rFonts w:ascii="Arial" w:hAnsi="Arial"/>
        </w:rPr>
      </w:pPr>
      <w:r>
        <w:rPr>
          <w:rFonts w:ascii="Arial" w:hAnsi="Arial"/>
        </w:rPr>
        <w:t>Евангелие от Матфея, зачало 43. Четверток 4-я недели. (Мф.11:27-30)</w:t>
      </w:r>
    </w:p>
    <w:p>
      <w:pPr>
        <w:pStyle w:val="Normal"/>
        <w:rPr>
          <w:rFonts w:ascii="Arial" w:hAnsi="Arial"/>
        </w:rPr>
      </w:pPr>
      <w:r>
        <w:rPr>
          <w:rFonts w:cs="Helvetica" w:ascii="Arial" w:hAnsi="Arial"/>
          <w:color w:val="222222"/>
          <w:lang w:val="ru-RU"/>
        </w:rPr>
        <w:t>Рече́ Госпо́дь Свои́м ученико́м: вся Мне предана́ суть Oтце́м Мои́м, и никто́же зна́ет Сы́на, то́кмо Oте́ц, ни Oтца́ кто зна́ет, то́кмо Сын, и ему́же а́ще во́лит Сын откры́ти. Прииди́те ко Мне вси тружда́ющиися и обремене́ннии, и Аз упоко́ю вы. Возми́те и́го Мое́ на себе́, и научи́теся от Мене́, я́ко кро́ток есмь и смире́н се́рдцем, и обря́щете поко́й душа́м ва́шим. И́го бо Мое́ бла́го, и бре́мя Мое́ легко́ есть.</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2-й</w:t>
      </w:r>
    </w:p>
    <w:p>
      <w:pPr>
        <w:pStyle w:val="Style20"/>
        <w:rPr>
          <w:rFonts w:ascii="Arial" w:hAnsi="Arial"/>
        </w:rPr>
      </w:pPr>
      <w:r>
        <w:rPr>
          <w:rFonts w:ascii="Arial" w:hAnsi="Arial"/>
          <w:i/>
          <w:iCs/>
          <w:color w:val="F10D0C"/>
          <w:lang w:val="ru-RU"/>
        </w:rPr>
        <w:t>Припев:</w:t>
      </w:r>
      <w:r>
        <w:rPr>
          <w:rFonts w:ascii="Arial" w:hAnsi="Arial"/>
          <w:lang w:val="ru-RU"/>
        </w:rPr>
        <w:t xml:space="preserve"> Велича́й, душе́ моя́, / честне́йшую го́рних во́инств, // Де́ву Пречи́стую Богоро́дицу.</w:t>
      </w:r>
    </w:p>
    <w:p>
      <w:pPr>
        <w:pStyle w:val="Style20"/>
        <w:rPr>
          <w:rFonts w:ascii="Arial" w:hAnsi="Arial"/>
        </w:rPr>
      </w:pPr>
      <w:r>
        <w:rPr>
          <w:rFonts w:ascii="Arial" w:hAnsi="Arial"/>
          <w:i/>
          <w:iCs/>
          <w:color w:val="F10D0C"/>
          <w:lang w:val="ru-RU"/>
        </w:rPr>
        <w:t>Глас 2. Ирмо́с:</w:t>
      </w:r>
      <w:r>
        <w:rPr>
          <w:rFonts w:ascii="Arial" w:hAnsi="Arial"/>
          <w:lang w:val="ru-RU"/>
        </w:rPr>
        <w:t xml:space="preserve"> Недоуме́ет всяк язы́к благохвали́ти по достоя́нию, / изумева́ет же ум и преми́рный пе́ти Тя, Богоро́дице; / оба́че, Блага́я су́щи, ве́ру приими́, / и́бо любо́вь ве́си боже́ственную на́шу: // Ты бо христиа́н еси́ Предста́тельница,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 еди́н Госпо́дь, / Иису́с Христо́с, / во сла́ву Бо́га Отца́. / Ами́нь.</w:t>
      </w:r>
    </w:p>
    <w:p>
      <w:pPr>
        <w:pStyle w:val="Style19"/>
        <w:rPr/>
      </w:pPr>
      <w:r>
        <w:rPr>
          <w:rStyle w:val="Emphasis"/>
          <w:rFonts w:cs="Helvetica" w:ascii="Arial" w:hAnsi="Arial"/>
          <w:color w:val="FF0000"/>
          <w:lang w:val="ru-RU"/>
        </w:rPr>
        <w:t>И певцы поют причастен дня или святого по уставу.</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попразднства Богоявления</w:t>
      </w:r>
    </w:p>
    <w:p>
      <w:pPr>
        <w:pStyle w:val="Style20"/>
        <w:rPr>
          <w:rFonts w:ascii="Arial" w:hAnsi="Arial"/>
        </w:rPr>
      </w:pPr>
      <w:r>
        <w:rPr>
          <w:rFonts w:ascii="Arial" w:hAnsi="Arial"/>
          <w:lang w:val="ru-RU"/>
        </w:rPr>
        <w:t>Яви́ся благода́ть Бо́жия спаси́тельная всем челове́ком.</w:t>
      </w:r>
    </w:p>
    <w:p>
      <w:pPr>
        <w:pStyle w:val="211"/>
        <w:rPr>
          <w:rFonts w:ascii="Arial" w:hAnsi="Arial"/>
        </w:rPr>
      </w:pPr>
      <w:r>
        <w:rPr>
          <w:rFonts w:ascii="Arial" w:hAnsi="Arial"/>
        </w:rPr>
        <w:t>Причастен свт. Фили́ппа, митрополита Московскаго и всея Руси, чудотворца</w:t>
      </w:r>
    </w:p>
    <w:p>
      <w:pPr>
        <w:pStyle w:val="Style20"/>
        <w:rPr>
          <w:rFonts w:ascii="Arial" w:hAnsi="Arial"/>
        </w:rPr>
      </w:pPr>
      <w:r>
        <w:rPr>
          <w:rFonts w:ascii="Arial" w:hAnsi="Arial"/>
          <w:lang w:val="ru-RU"/>
        </w:rPr>
        <w:t>В па́мять ве́чную бу́дет пра́ведник, от слу́ха зла не убои́тся.</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 прия́хом Ду́ха Небе́снаго, / обрето́хом ве́ру и́стинную, / неразде́льней Тро́ице покланя́емся, /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И́же во Иорда́не крести́тися изво́ливый от Иоа́нна, на́шего ра́ди спасе́ния, Христо́с И́стинный Бог наш, моли́твами Пречи́стыя Своея́ Ма́тере, и́же во святы́х отца́ на́шего Иоа́нна, архиепископа Константи́на гра́да, Златоу́стаго, прп. Феодо́сия Великаго, общих житий начальника,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 Святе́йшаго Патриа́рха Моско́вскаго и всея́ Ру́си, / 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января. Попраз. Богоявления. Преп. Феодосий Великий</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января. Попраз. Богоявления. Преп. Феодосий Великий</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88</TotalTime>
  <Application>LibreOffice/24.8.5.2$Linux_X86_64 LibreOffice_project/480$Build-2</Application>
  <AppVersion>15.0000</AppVersion>
  <Pages>35</Pages>
  <Words>8211</Words>
  <Characters>44119</Characters>
  <CharactersWithSpaces>51790</CharactersWithSpaces>
  <Paragraphs>554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2026-01-22T20:57:33Z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