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4"/>
        <w:spacing w:before="100" w:after="0"/>
        <w:rPr>
          <w:rFonts w:ascii="Arial" w:hAnsi="Arial"/>
        </w:rPr>
      </w:pPr>
      <w:r>
        <w:rPr>
          <w:rFonts w:cs="Times New Roman" w:ascii="Arial" w:hAnsi="Arial"/>
        </w:rPr>
        <w:t xml:space="preserve"> </w:t>
      </w:r>
      <w:r>
        <w:rPr>
          <w:rFonts w:cs="Times New Roman" w:ascii="Arial" w:hAnsi="Arial"/>
        </w:rPr>
        <w:t>7 марта 2026. Суббота 2 седмицы Великого поста.</w:t>
      </w:r>
    </w:p>
    <w:p>
      <w:pPr>
        <w:pStyle w:val="Style24"/>
        <w:spacing w:before="100" w:after="0"/>
        <w:rPr>
          <w:rFonts w:ascii="Arial" w:hAnsi="Arial"/>
        </w:rPr>
      </w:pPr>
      <w:r>
        <w:rPr>
          <w:rFonts w:cs="Times New Roman" w:ascii="Arial" w:hAnsi="Arial"/>
        </w:rPr>
        <w:t>Поминовение усопших.</w:t>
      </w:r>
    </w:p>
    <w:p>
      <w:pPr>
        <w:pStyle w:val="Style24"/>
        <w:spacing w:before="100" w:after="0"/>
        <w:rPr>
          <w:rFonts w:ascii="Arial" w:hAnsi="Arial"/>
        </w:rPr>
      </w:pPr>
      <w:r>
        <w:rPr>
          <w:rFonts w:cs="Times New Roman" w:ascii="Arial" w:hAnsi="Arial"/>
        </w:rPr>
        <w:t>Обре́тение мощей муч. иже во Евгении</w:t>
      </w:r>
    </w:p>
    <w:p>
      <w:pPr>
        <w:pStyle w:val="11"/>
        <w:rPr>
          <w:rFonts w:ascii="Arial" w:hAnsi="Arial"/>
          <w:b/>
          <w:bCs/>
        </w:rPr>
      </w:pPr>
      <w:r>
        <w:rPr>
          <w:rFonts w:ascii="Arial" w:hAnsi="Arial"/>
          <w:b/>
          <w:bCs/>
        </w:rPr>
      </w:r>
    </w:p>
    <w:p>
      <w:pPr>
        <w:pStyle w:val="11"/>
        <w:rPr/>
      </w:pPr>
      <w:r>
        <w:rPr>
          <w:rStyle w:val="Style11"/>
          <w:rFonts w:ascii="Arial" w:hAnsi="Arial"/>
          <w:b/>
          <w:bCs/>
        </w:rPr>
        <w:t>3-й час</w:t>
      </w:r>
    </w:p>
    <w:p>
      <w:pPr>
        <w:pStyle w:val="21"/>
        <w:rPr>
          <w:rFonts w:ascii="Arial" w:hAnsi="Arial"/>
        </w:rPr>
      </w:pPr>
      <w:r>
        <w:rPr>
          <w:rFonts w:ascii="Arial" w:hAnsi="Arial"/>
        </w:rPr>
        <w:t>Тропари</w:t>
      </w:r>
    </w:p>
    <w:p>
      <w:pPr>
        <w:pStyle w:val="211"/>
        <w:rPr>
          <w:rFonts w:ascii="Arial" w:hAnsi="Arial"/>
        </w:rPr>
      </w:pPr>
      <w:r>
        <w:rPr>
          <w:rFonts w:ascii="Arial" w:hAnsi="Arial"/>
        </w:rPr>
        <w:t>Тропа́рь суббо́ты, глас 2</w:t>
      </w:r>
    </w:p>
    <w:p>
      <w:pPr>
        <w:pStyle w:val="Style19"/>
        <w:rPr>
          <w:rFonts w:ascii="Arial" w:hAnsi="Arial"/>
        </w:rPr>
      </w:pPr>
      <w:r>
        <w:rPr>
          <w:rFonts w:ascii="Arial" w:hAnsi="Arial"/>
        </w:rPr>
        <w:t xml:space="preserve">Апо́столи, му́ченицы и проро́цы, святи́телие, преподо́бнии и пра́веднии, до́бре по́двиг соверши́вшии, и ве́ру соблю́дшии, дерзнове́ние иму́щии ко Спа́су, о на́с Того́ я́ко Бла́га моли́те спасти́ся, мо́лимся, душа́м на́шым. </w:t>
      </w:r>
    </w:p>
    <w:p>
      <w:pPr>
        <w:pStyle w:val="Style19"/>
        <w:rPr>
          <w:rFonts w:ascii="Arial" w:hAnsi="Arial"/>
        </w:rPr>
      </w:pPr>
      <w:r>
        <w:rPr>
          <w:rFonts w:ascii="Arial" w:hAnsi="Arial"/>
        </w:rPr>
        <w:t>Сла́ва Отцу́, и Сы́ну, и Свято́му Ду́ху.</w:t>
      </w:r>
    </w:p>
    <w:p>
      <w:pPr>
        <w:pStyle w:val="211"/>
        <w:rPr>
          <w:rFonts w:ascii="Arial" w:hAnsi="Arial"/>
        </w:rPr>
      </w:pPr>
      <w:r>
        <w:rPr>
          <w:rFonts w:ascii="Arial" w:hAnsi="Arial"/>
        </w:rPr>
        <w:t>Тропа́рь ме́ртвен, глас 2</w:t>
      </w:r>
    </w:p>
    <w:p>
      <w:pPr>
        <w:pStyle w:val="Normal"/>
        <w:bidi w:val="0"/>
        <w:spacing w:lineRule="auto" w:line="290" w:before="100" w:after="0"/>
        <w:jc w:val="left"/>
        <w:rPr>
          <w:rFonts w:ascii="Arial" w:hAnsi="Arial"/>
        </w:rPr>
      </w:pPr>
      <w:r>
        <w:rPr>
          <w:rFonts w:ascii="Arial" w:hAnsi="Arial"/>
          <w:b/>
          <w:bCs/>
          <w:color w:val="auto"/>
          <w:sz w:val="26"/>
          <w:szCs w:val="26"/>
          <w:lang w:val="ru-RU"/>
        </w:rPr>
        <w:t>Помяни́ Го́споди я́ко Бла́г рабы́ Твоя́, и ели́ка в житии́ согреши́ша прости́: никто́же бо безгре́шен, то́кмо Ты́ моги́й и преста́вленным да́ти поко́й.</w:t>
      </w:r>
    </w:p>
    <w:p>
      <w:pPr>
        <w:pStyle w:val="211"/>
        <w:rPr>
          <w:rFonts w:ascii="Arial" w:hAnsi="Arial"/>
        </w:rPr>
      </w:pPr>
      <w:r>
        <w:rPr>
          <w:rFonts w:ascii="Arial" w:hAnsi="Arial"/>
        </w:rPr>
        <w:t>Конда́к заупоко́йный, глас 8</w:t>
      </w:r>
    </w:p>
    <w:p>
      <w:pPr>
        <w:pStyle w:val="Style19"/>
        <w:rPr>
          <w:rFonts w:ascii="Arial" w:hAnsi="Arial"/>
        </w:rPr>
      </w:pPr>
      <w:r>
        <w:rPr>
          <w:rFonts w:ascii="Arial" w:hAnsi="Arial"/>
        </w:rPr>
        <w:t>Со святыми упокой, Христе, душу раба Твоего, идеже несть болезнь, ни печаль, ни воздыхание, но жизнь безконечная.</w:t>
      </w:r>
    </w:p>
    <w:p>
      <w:pPr>
        <w:pStyle w:val="11"/>
        <w:rPr/>
      </w:pPr>
      <w:r>
        <w:rPr>
          <w:rStyle w:val="Style11"/>
          <w:rFonts w:ascii="Arial" w:hAnsi="Arial"/>
          <w:b/>
          <w:bCs/>
        </w:rPr>
        <w:t>6</w:t>
        <w:noBreakHyphen/>
        <w:t>й час</w:t>
      </w:r>
    </w:p>
    <w:p>
      <w:pPr>
        <w:pStyle w:val="21"/>
        <w:rPr>
          <w:rFonts w:ascii="Arial" w:hAnsi="Arial"/>
        </w:rPr>
      </w:pPr>
      <w:r>
        <w:rPr>
          <w:rFonts w:ascii="Arial" w:hAnsi="Arial"/>
        </w:rPr>
        <w:t>Тропари</w:t>
      </w:r>
    </w:p>
    <w:p>
      <w:pPr>
        <w:pStyle w:val="211"/>
        <w:rPr>
          <w:rFonts w:ascii="Arial" w:hAnsi="Arial"/>
        </w:rPr>
      </w:pPr>
      <w:r>
        <w:rPr>
          <w:rFonts w:ascii="Arial" w:hAnsi="Arial"/>
        </w:rPr>
        <w:t>Тропа́рь суббо́ты, глас 2</w:t>
      </w:r>
    </w:p>
    <w:p>
      <w:pPr>
        <w:pStyle w:val="Style19"/>
        <w:rPr>
          <w:rFonts w:ascii="Arial" w:hAnsi="Arial"/>
        </w:rPr>
      </w:pPr>
      <w:r>
        <w:rPr>
          <w:rFonts w:ascii="Arial" w:hAnsi="Arial"/>
        </w:rPr>
        <w:t xml:space="preserve">Апо́столи, му́ченицы и проро́цы, святи́телие, преподо́бнии и пра́веднии, до́бре по́двиг соверши́вшии, и ве́ру соблю́дшии, дерзнове́ние иму́щии ко Спа́су, о на́с Того́ я́ко Бла́га моли́те спасти́ся, мо́лимся, душа́м на́шым. </w:t>
      </w:r>
    </w:p>
    <w:p>
      <w:pPr>
        <w:pStyle w:val="Style19"/>
        <w:rPr>
          <w:rFonts w:ascii="Arial" w:hAnsi="Arial"/>
        </w:rPr>
      </w:pPr>
      <w:r>
        <w:rPr>
          <w:rFonts w:ascii="Arial" w:hAnsi="Arial"/>
        </w:rPr>
        <w:t>Сла́ва Отцу́, и Сы́ну, и Свято́му Ду́ху.</w:t>
      </w:r>
    </w:p>
    <w:p>
      <w:pPr>
        <w:pStyle w:val="211"/>
        <w:rPr>
          <w:rFonts w:ascii="Arial" w:hAnsi="Arial"/>
        </w:rPr>
      </w:pPr>
      <w:r>
        <w:rPr>
          <w:rFonts w:ascii="Arial" w:hAnsi="Arial"/>
        </w:rPr>
        <w:t>Тропа́рь ме́ртвен, глас 2</w:t>
      </w:r>
    </w:p>
    <w:p>
      <w:pPr>
        <w:pStyle w:val="Normal"/>
        <w:bidi w:val="0"/>
        <w:spacing w:lineRule="auto" w:line="290" w:before="100" w:after="0"/>
        <w:jc w:val="left"/>
        <w:rPr/>
      </w:pPr>
      <w:r>
        <w:rPr>
          <w:rStyle w:val="Emphasis"/>
          <w:rFonts w:ascii="Arial" w:hAnsi="Arial"/>
          <w:b/>
          <w:bCs/>
          <w:i w:val="false"/>
          <w:iCs w:val="false"/>
          <w:color w:val="auto"/>
          <w:sz w:val="26"/>
          <w:szCs w:val="26"/>
          <w:lang w:val="ru-RU"/>
        </w:rPr>
        <w:t>Помяни́ Го́споди я́ко Бла́г рабы́ Твоя́, и ели́ка в житии́ согреши́ша прости́: никто́же бо безгре́шен, то́кмо Ты́ моги́й и преста́вленным да́ти поко́й.</w:t>
      </w:r>
    </w:p>
    <w:p>
      <w:pPr>
        <w:pStyle w:val="211"/>
        <w:rPr>
          <w:rFonts w:ascii="Arial" w:hAnsi="Arial"/>
        </w:rPr>
      </w:pPr>
      <w:r>
        <w:rPr>
          <w:rFonts w:ascii="Arial" w:hAnsi="Arial"/>
        </w:rPr>
        <w:t>Конда́к заупоко́йный, глас 8</w:t>
      </w:r>
    </w:p>
    <w:p>
      <w:pPr>
        <w:pStyle w:val="Style19"/>
        <w:rPr>
          <w:rFonts w:ascii="Arial" w:hAnsi="Arial"/>
        </w:rPr>
      </w:pPr>
      <w:r>
        <w:rPr>
          <w:rFonts w:ascii="Arial" w:hAnsi="Arial"/>
        </w:rPr>
        <w:t>Со святыми упокой, Христе, душу раба Твоего, идеже несть болезнь, ни печаль, ни воздыхание, но жизнь безконечная.</w:t>
      </w:r>
    </w:p>
    <w:p>
      <w:pPr>
        <w:pStyle w:val="Style19"/>
        <w:rPr>
          <w:rFonts w:cs="Times New Roman"/>
          <w:color w:val="F10D0C"/>
        </w:rPr>
      </w:pPr>
      <w:r>
        <w:rPr>
          <w:rFonts w:ascii="Arial" w:hAnsi="Arial"/>
        </w:rPr>
      </w:r>
    </w:p>
    <w:p>
      <w:pPr>
        <w:pStyle w:val="11"/>
        <w:rPr>
          <w:rFonts w:ascii="Arial" w:hAnsi="Arial"/>
        </w:rPr>
      </w:pPr>
      <w:r>
        <w:rPr>
          <w:rFonts w:ascii="Arial" w:hAnsi="Arial"/>
        </w:rPr>
        <w:t>Божественная Литургия свт. Иоанна Златоуста</w:t>
      </w:r>
    </w:p>
    <w:p>
      <w:pPr>
        <w:pStyle w:val="21"/>
        <w:rPr>
          <w:rFonts w:ascii="Arial" w:hAnsi="Arial"/>
        </w:rPr>
      </w:pPr>
      <w:r>
        <w:rPr>
          <w:rFonts w:ascii="Arial" w:hAnsi="Arial"/>
        </w:rPr>
        <w:t>Входное</w:t>
      </w:r>
    </w:p>
    <w:p>
      <w:pPr>
        <w:pStyle w:val="Style20"/>
        <w:rPr>
          <w:rFonts w:ascii="Arial" w:hAnsi="Arial"/>
        </w:rPr>
      </w:pPr>
      <w:r>
        <w:rPr>
          <w:rFonts w:ascii="Arial" w:hAnsi="Arial"/>
          <w:lang w:val="ru-RU"/>
        </w:rPr>
        <w:t xml:space="preserve">Прииди́те, поклони́мся и припаде́м ко Христу́./ Спаси́ ны, Сы́не Бо́жий,/ во святы́х Ди́вен сый, пою́щия Ти,/ Аллилу́иа. </w:t>
      </w:r>
      <w:r>
        <w:rPr>
          <w:rFonts w:ascii="Arial" w:hAnsi="Arial"/>
          <w:i/>
          <w:iCs/>
          <w:color w:val="F10D0C"/>
          <w:lang w:val="ru-RU"/>
        </w:rPr>
        <w:t>Единожды.</w:t>
      </w:r>
    </w:p>
    <w:p>
      <w:pPr>
        <w:pStyle w:val="Style19"/>
        <w:rPr/>
      </w:pPr>
      <w:r>
        <w:rPr>
          <w:rStyle w:val="Emphasis"/>
          <w:rFonts w:cs="Helvetica" w:ascii="Arial" w:hAnsi="Arial"/>
          <w:color w:val="FF0000"/>
          <w:lang w:val="ru-RU"/>
        </w:rPr>
        <w:t>Затем лик поет тропари и кондаки по уставу.</w:t>
      </w:r>
    </w:p>
    <w:p>
      <w:pPr>
        <w:pStyle w:val="11"/>
        <w:jc w:val="center"/>
        <w:rPr/>
      </w:pPr>
      <w:r>
        <w:rPr>
          <w:rStyle w:val="Emphasis"/>
          <w:rFonts w:ascii="Arial" w:hAnsi="Arial"/>
          <w:b/>
          <w:bCs/>
          <w:i w:val="false"/>
          <w:iCs w:val="false"/>
        </w:rPr>
        <w:t>Тропари по входе</w:t>
      </w:r>
    </w:p>
    <w:p>
      <w:pPr>
        <w:pStyle w:val="21"/>
        <w:rPr>
          <w:rFonts w:ascii="Arial" w:hAnsi="Arial"/>
        </w:rPr>
      </w:pPr>
      <w:r>
        <w:rPr>
          <w:rFonts w:ascii="Arial" w:hAnsi="Arial"/>
        </w:rPr>
        <w:t>В субботу, всех святых, глас 2</w:t>
      </w:r>
    </w:p>
    <w:p>
      <w:pPr>
        <w:pStyle w:val="Style20"/>
        <w:rPr>
          <w:rFonts w:ascii="Arial" w:hAnsi="Arial"/>
        </w:rPr>
      </w:pPr>
      <w:r>
        <w:rPr>
          <w:rFonts w:ascii="Arial" w:hAnsi="Arial"/>
        </w:rPr>
        <w:t>Апо́столи, му́ченицы и проро́цы,/ святи́телие, преподо́бнии и пра́веднии,/ до́бре по́двиг соверши́вшии и ве́ру соблю́дшии,/ дерзнове́ние иму́ще ко Спа́су,/ о нас Того́, я́ко Бла́га, моли́те,// спасти́ся, мо́лимся, душа́м на́шим.</w:t>
      </w:r>
    </w:p>
    <w:p>
      <w:pPr>
        <w:pStyle w:val="21"/>
        <w:rPr>
          <w:rFonts w:ascii="Arial" w:hAnsi="Arial"/>
        </w:rPr>
      </w:pPr>
      <w:r>
        <w:rPr>
          <w:rFonts w:ascii="Arial" w:hAnsi="Arial"/>
        </w:rPr>
        <w:t>Тропарь за умерших, глас 2</w:t>
      </w:r>
    </w:p>
    <w:p>
      <w:pPr>
        <w:pStyle w:val="Style20"/>
        <w:rPr>
          <w:rFonts w:ascii="Arial" w:hAnsi="Arial"/>
        </w:rPr>
      </w:pPr>
      <w:r>
        <w:rPr>
          <w:rFonts w:ascii="Arial" w:hAnsi="Arial"/>
        </w:rPr>
        <w:t>Помяни́, Го́споди, я́ко благ, рабы Твоя́,/ и, ели́ка в житии́ согреши́ша, прости́:/ никто́же бо безгре́шен, то́кмо Ты,// моги́й и преста́вленным да́ти поко́й.</w:t>
      </w:r>
    </w:p>
    <w:p>
      <w:pPr>
        <w:pStyle w:val="Style20"/>
        <w:rPr>
          <w:rFonts w:ascii="Arial" w:hAnsi="Arial"/>
        </w:rPr>
      </w:pPr>
      <w:r>
        <w:rPr>
          <w:rFonts w:ascii="Arial" w:hAnsi="Arial"/>
        </w:rPr>
        <w:t>Сла́ва Отцу́, и Сы́ну, и Свято́му Ду́ху.</w:t>
      </w:r>
    </w:p>
    <w:p>
      <w:pPr>
        <w:pStyle w:val="21"/>
        <w:rPr>
          <w:rFonts w:ascii="Arial" w:hAnsi="Arial"/>
        </w:rPr>
      </w:pPr>
      <w:r>
        <w:rPr>
          <w:rFonts w:ascii="Arial" w:hAnsi="Arial"/>
        </w:rPr>
        <w:t>Кондaк за умерших, глас 8</w:t>
      </w:r>
    </w:p>
    <w:p>
      <w:pPr>
        <w:pStyle w:val="Style20"/>
        <w:rPr>
          <w:rFonts w:ascii="Arial" w:hAnsi="Arial"/>
        </w:rPr>
      </w:pPr>
      <w:r>
        <w:rPr>
          <w:rFonts w:ascii="Arial" w:hAnsi="Arial"/>
        </w:rPr>
        <w:t>Со святы́ми упоко́й,/ Христе́,/ ду́ши раб Твои́х,/ иде́же несть боле́знь, ни печа́ль,/ ни воздыха́ние,// но жизнь безконе́чная.</w:t>
      </w:r>
    </w:p>
    <w:p>
      <w:pPr>
        <w:pStyle w:val="Style20"/>
        <w:rPr>
          <w:rFonts w:ascii="Arial" w:hAnsi="Arial"/>
        </w:rPr>
      </w:pPr>
      <w:r>
        <w:rPr>
          <w:rFonts w:ascii="Arial" w:hAnsi="Arial"/>
        </w:rPr>
        <w:t>И ны́не, и при́сно, и во ве́ки веко́в. Ами́нь.</w:t>
      </w:r>
    </w:p>
    <w:p>
      <w:pPr>
        <w:pStyle w:val="Style20"/>
        <w:rPr>
          <w:rFonts w:ascii="Arial" w:hAnsi="Arial"/>
        </w:rPr>
      </w:pPr>
      <w:r>
        <w:rPr>
          <w:rFonts w:ascii="Arial" w:hAnsi="Arial"/>
          <w:lang w:val="ru-RU"/>
        </w:rPr>
        <w:t>Тебе́ и Сте́ну и Приста́нище и́мамы, / и Моли́твенницу благоприя́тну к Бо́гу. // Его́же родила́ еси́, Богоро́дице Безневе́стная, ве́рных спасе́ние.</w:t>
      </w:r>
    </w:p>
    <w:p>
      <w:pPr>
        <w:pStyle w:val="21"/>
        <w:rPr>
          <w:rFonts w:ascii="Arial" w:hAnsi="Arial"/>
        </w:rPr>
      </w:pPr>
      <w:r>
        <w:rPr>
          <w:rFonts w:ascii="Arial" w:hAnsi="Arial"/>
        </w:rPr>
        <w:t>Чтение Апостола</w:t>
      </w:r>
    </w:p>
    <w:p>
      <w:pPr>
        <w:pStyle w:val="Normal"/>
        <w:rPr>
          <w:rFonts w:ascii="Arial" w:hAnsi="Arial"/>
        </w:rPr>
      </w:pPr>
      <w:r>
        <w:rPr>
          <w:rFonts w:ascii="Arial" w:hAnsi="Arial"/>
          <w:i/>
          <w:iCs/>
          <w:color w:val="DD0000"/>
        </w:rPr>
        <w:t>По окончании Трисвятого диакон, возглашает:</w:t>
      </w:r>
      <w:r>
        <w:rPr>
          <w:rFonts w:ascii="Arial" w:hAnsi="Arial"/>
        </w:rPr>
        <w:t xml:space="preserve"> Во́нмем.</w:t>
      </w:r>
    </w:p>
    <w:p>
      <w:pPr>
        <w:pStyle w:val="Normal"/>
        <w:rPr>
          <w:rFonts w:ascii="Arial" w:hAnsi="Arial"/>
        </w:rPr>
      </w:pPr>
      <w:r>
        <w:rPr>
          <w:rFonts w:ascii="Arial" w:hAnsi="Arial"/>
          <w:b/>
          <w:bCs/>
          <w:color w:val="DD0000"/>
        </w:rPr>
        <w:t>Священник:</w:t>
      </w:r>
      <w:r>
        <w:rPr>
          <w:rFonts w:ascii="Arial" w:hAnsi="Arial"/>
        </w:rPr>
        <w:t xml:space="preserve"> Мир всем.</w:t>
      </w:r>
    </w:p>
    <w:p>
      <w:pPr>
        <w:pStyle w:val="Style19"/>
        <w:rPr>
          <w:rFonts w:ascii="Arial" w:hAnsi="Arial"/>
        </w:rPr>
      </w:pPr>
      <w:r>
        <w:rPr>
          <w:rFonts w:ascii="Arial" w:hAnsi="Arial"/>
          <w:b/>
          <w:bCs/>
          <w:color w:val="DD0000"/>
        </w:rPr>
        <w:t>Чтец:</w:t>
      </w:r>
      <w:r>
        <w:rPr>
          <w:rFonts w:ascii="Arial" w:hAnsi="Arial"/>
        </w:rPr>
        <w:t xml:space="preserve"> И ду́хови твоему́.</w:t>
      </w:r>
    </w:p>
    <w:p>
      <w:pPr>
        <w:pStyle w:val="Normal"/>
        <w:rPr>
          <w:rFonts w:ascii="Arial" w:hAnsi="Arial"/>
        </w:rPr>
      </w:pPr>
      <w:r>
        <w:rPr>
          <w:rFonts w:ascii="Arial" w:hAnsi="Arial"/>
          <w:b/>
          <w:bCs/>
          <w:color w:val="DD0000"/>
        </w:rPr>
        <w:t>Диакон:</w:t>
      </w:r>
      <w:r>
        <w:rPr>
          <w:rFonts w:ascii="Arial" w:hAnsi="Arial"/>
        </w:rPr>
        <w:t xml:space="preserve"> Прему́дрость.</w:t>
      </w:r>
    </w:p>
    <w:p>
      <w:pPr>
        <w:pStyle w:val="211"/>
        <w:rPr>
          <w:rFonts w:ascii="Arial" w:hAnsi="Arial"/>
        </w:rPr>
      </w:pPr>
      <w:r>
        <w:rPr>
          <w:rFonts w:ascii="Arial" w:hAnsi="Arial"/>
        </w:rPr>
        <w:t>Суббота. Прокимен дня</w:t>
      </w:r>
    </w:p>
    <w:p>
      <w:pPr>
        <w:pStyle w:val="Style19"/>
        <w:rPr>
          <w:rFonts w:ascii="Arial" w:hAnsi="Arial"/>
        </w:rPr>
      </w:pPr>
      <w:r>
        <w:rPr>
          <w:rFonts w:ascii="Arial" w:hAnsi="Arial"/>
          <w:b/>
          <w:bCs/>
          <w:color w:val="DD0000"/>
          <w:lang w:val="ru-RU"/>
        </w:rPr>
        <w:t>Чтец:</w:t>
      </w:r>
      <w:r>
        <w:rPr>
          <w:rFonts w:ascii="Arial" w:hAnsi="Arial"/>
          <w:lang w:val="ru-RU"/>
        </w:rPr>
        <w:t xml:space="preserve"> Прокимен, глас 8: Весели́теся о Го́споде,/ и ра́дуйтеся, пра́веднии.</w:t>
      </w:r>
    </w:p>
    <w:p>
      <w:pPr>
        <w:pStyle w:val="Style20"/>
        <w:rPr>
          <w:rFonts w:ascii="Arial" w:hAnsi="Arial"/>
        </w:rPr>
      </w:pPr>
      <w:r>
        <w:rPr>
          <w:rFonts w:ascii="Arial" w:hAnsi="Arial"/>
          <w:b/>
          <w:bCs/>
          <w:color w:val="DD0000"/>
          <w:lang w:val="ru-RU"/>
        </w:rPr>
        <w:t>Лик:</w:t>
      </w:r>
      <w:r>
        <w:rPr>
          <w:rFonts w:ascii="Arial" w:hAnsi="Arial"/>
          <w:lang w:val="ru-RU"/>
        </w:rPr>
        <w:t xml:space="preserve"> Весели́теся о Го́споде,/ и ра́дуйтеся, пра́веднии.</w:t>
      </w:r>
    </w:p>
    <w:p>
      <w:pPr>
        <w:pStyle w:val="Style19"/>
        <w:rPr>
          <w:rFonts w:ascii="Arial" w:hAnsi="Arial"/>
        </w:rPr>
      </w:pPr>
      <w:r>
        <w:rPr>
          <w:rFonts w:ascii="Arial" w:hAnsi="Arial"/>
          <w:b/>
          <w:bCs/>
          <w:color w:val="DD0000"/>
          <w:lang w:val="ru-RU"/>
        </w:rPr>
        <w:t xml:space="preserve">Чтец: </w:t>
      </w:r>
      <w:r>
        <w:rPr>
          <w:rFonts w:ascii="Arial" w:hAnsi="Arial"/>
          <w:i/>
          <w:iCs/>
          <w:color w:val="DD0000"/>
          <w:lang w:val="ru-RU"/>
        </w:rPr>
        <w:t>Стих:</w:t>
      </w:r>
      <w:r>
        <w:rPr>
          <w:rFonts w:ascii="Arial" w:hAnsi="Arial"/>
          <w:lang w:val="ru-RU"/>
        </w:rPr>
        <w:t xml:space="preserve"> Блаже́ни, и́хже оста́вишася беззако́ния и и́хже прикры́шася греси́.</w:t>
      </w:r>
    </w:p>
    <w:p>
      <w:pPr>
        <w:pStyle w:val="Style20"/>
        <w:rPr>
          <w:rFonts w:ascii="Arial" w:hAnsi="Arial"/>
        </w:rPr>
      </w:pPr>
      <w:r>
        <w:rPr>
          <w:rFonts w:ascii="Arial" w:hAnsi="Arial"/>
          <w:b/>
          <w:bCs/>
          <w:color w:val="DD0000"/>
          <w:lang w:val="ru-RU"/>
        </w:rPr>
        <w:t>Лик:</w:t>
      </w:r>
      <w:r>
        <w:rPr>
          <w:rFonts w:ascii="Arial" w:hAnsi="Arial"/>
          <w:lang w:val="ru-RU"/>
        </w:rPr>
        <w:t xml:space="preserve"> Весели́теся о Го́споде,/ и ра́дуйтеся, пра́веднии.</w:t>
      </w:r>
    </w:p>
    <w:p>
      <w:pPr>
        <w:pStyle w:val="211"/>
        <w:rPr>
          <w:rFonts w:ascii="Arial" w:hAnsi="Arial"/>
        </w:rPr>
      </w:pPr>
      <w:r>
        <w:rPr>
          <w:rFonts w:ascii="Arial" w:hAnsi="Arial"/>
        </w:rPr>
        <w:t>За упокой</w:t>
      </w:r>
    </w:p>
    <w:p>
      <w:pPr>
        <w:pStyle w:val="Style19"/>
        <w:rPr>
          <w:rFonts w:ascii="Arial" w:hAnsi="Arial"/>
        </w:rPr>
      </w:pPr>
      <w:r>
        <w:rPr>
          <w:rFonts w:ascii="Arial" w:hAnsi="Arial"/>
          <w:b/>
          <w:bCs/>
          <w:color w:val="DD0000"/>
        </w:rPr>
        <w:t>Чтец:</w:t>
      </w:r>
      <w:r>
        <w:rPr>
          <w:rFonts w:ascii="Arial" w:hAnsi="Arial"/>
        </w:rPr>
        <w:t xml:space="preserve"> Прокимен, глас 6: Ду́шы и́х / во благи́х водворя́тся.</w:t>
      </w:r>
    </w:p>
    <w:p>
      <w:pPr>
        <w:pStyle w:val="Style20"/>
        <w:rPr>
          <w:rFonts w:ascii="Arial" w:hAnsi="Arial"/>
        </w:rPr>
      </w:pPr>
      <w:r>
        <w:rPr>
          <w:rFonts w:ascii="Arial" w:hAnsi="Arial"/>
          <w:b/>
          <w:bCs/>
          <w:color w:val="DD0000"/>
          <w:lang w:val="ru-RU"/>
        </w:rPr>
        <w:t>Лик:</w:t>
      </w:r>
      <w:r>
        <w:rPr>
          <w:rFonts w:ascii="Arial" w:hAnsi="Arial"/>
          <w:lang w:val="ru-RU"/>
        </w:rPr>
        <w:t xml:space="preserve"> Ду́шы и́х/ во благи́х водворя́тся.</w:t>
      </w:r>
    </w:p>
    <w:p>
      <w:pPr>
        <w:pStyle w:val="Normal"/>
        <w:rPr>
          <w:rFonts w:ascii="Arial" w:hAnsi="Arial"/>
        </w:rPr>
      </w:pPr>
      <w:r>
        <w:rPr>
          <w:rFonts w:ascii="Arial" w:hAnsi="Arial"/>
          <w:b/>
          <w:bCs/>
          <w:color w:val="DD0000"/>
          <w:lang w:val="ru-RU"/>
        </w:rPr>
        <w:t>Диакон:</w:t>
      </w:r>
      <w:r>
        <w:rPr>
          <w:rFonts w:ascii="Arial" w:hAnsi="Arial"/>
          <w:lang w:val="ru-RU"/>
        </w:rPr>
        <w:t xml:space="preserve"> Прему́дрость.</w:t>
      </w:r>
    </w:p>
    <w:p>
      <w:pPr>
        <w:pStyle w:val="Normal"/>
        <w:rPr>
          <w:rFonts w:ascii="Arial" w:hAnsi="Arial"/>
        </w:rPr>
      </w:pPr>
      <w:r>
        <w:rPr>
          <w:rFonts w:ascii="Arial" w:hAnsi="Arial"/>
          <w:i/>
          <w:iCs/>
          <w:color w:val="DD0000"/>
          <w:lang w:val="ru-RU"/>
        </w:rPr>
        <w:t>Во время пения прокимна и чтения Апостола диакон кадит престол, алтарь, служащих, а также иконостас и весь народ.</w:t>
      </w:r>
    </w:p>
    <w:p>
      <w:pPr>
        <w:pStyle w:val="Style19"/>
        <w:rPr>
          <w:rFonts w:ascii="Arial" w:hAnsi="Arial"/>
        </w:rPr>
      </w:pPr>
      <w:r>
        <w:rPr>
          <w:rFonts w:ascii="Arial" w:hAnsi="Arial"/>
          <w:b/>
          <w:bCs/>
          <w:color w:val="DD0000"/>
          <w:lang w:val="ru-RU"/>
        </w:rPr>
        <w:t>И чтец надписание Апостола:</w:t>
      </w:r>
      <w:r>
        <w:rPr>
          <w:rFonts w:ascii="Arial" w:hAnsi="Arial"/>
          <w:lang w:val="ru-RU"/>
        </w:rPr>
        <w:t xml:space="preserve"> Ко Евре́ем посла́ния свята́го Апо́стола Па́вла чте́ние.</w:t>
      </w:r>
    </w:p>
    <w:p>
      <w:pPr>
        <w:pStyle w:val="Normal"/>
        <w:rPr>
          <w:rFonts w:ascii="Arial" w:hAnsi="Arial"/>
        </w:rPr>
      </w:pPr>
      <w:r>
        <w:rPr>
          <w:rFonts w:ascii="Arial" w:hAnsi="Arial"/>
          <w:b/>
          <w:bCs/>
          <w:color w:val="DD0000"/>
          <w:lang w:val="ru-RU"/>
        </w:rPr>
        <w:t>И паки диакон:</w:t>
      </w:r>
      <w:r>
        <w:rPr>
          <w:rFonts w:ascii="Arial" w:hAnsi="Arial"/>
          <w:lang w:val="ru-RU"/>
        </w:rPr>
        <w:t xml:space="preserve"> Во́нмем.</w:t>
      </w:r>
    </w:p>
    <w:p>
      <w:pPr>
        <w:pStyle w:val="211"/>
        <w:rPr>
          <w:rFonts w:ascii="Arial" w:hAnsi="Arial"/>
        </w:rPr>
      </w:pPr>
      <w:r>
        <w:rPr>
          <w:rFonts w:ascii="Arial" w:hAnsi="Arial"/>
        </w:rPr>
        <w:t xml:space="preserve">Рядовое: </w:t>
      </w:r>
    </w:p>
    <w:p>
      <w:pPr>
        <w:pStyle w:val="21"/>
        <w:rPr>
          <w:rFonts w:ascii="Arial" w:hAnsi="Arial"/>
        </w:rPr>
      </w:pPr>
      <w:r>
        <w:rPr>
          <w:rFonts w:ascii="Arial" w:hAnsi="Arial"/>
          <w:b/>
          <w:bCs/>
          <w:i w:val="false"/>
          <w:caps w:val="false"/>
          <w:smallCaps w:val="false"/>
          <w:color w:val="DD0000"/>
          <w:spacing w:val="0"/>
          <w:sz w:val="27"/>
          <w:lang w:val="ru-RU"/>
        </w:rPr>
        <w:t>Зачало 309 В субботу 2-ю поста. (Евр.3:12-16)</w:t>
      </w:r>
    </w:p>
    <w:p>
      <w:pPr>
        <w:pStyle w:val="Style19"/>
        <w:rPr>
          <w:rFonts w:ascii="Arial" w:hAnsi="Arial"/>
        </w:rPr>
      </w:pPr>
      <w:r>
        <w:rPr>
          <w:rFonts w:ascii="Arial" w:hAnsi="Arial"/>
        </w:rPr>
        <w:t>Бра́тие, блюди́те, да не когда́ бу́дет в не́коем от вас се́рдце лука́во, испо́лнено неве́рия, во е́же отступи́ти от Бо́га жи́ва. Но утеша́йте себе́ на всяк день до́ндеже днесь нарица́ется, да не ожесточи́тся не́кто от вас ле́стию грехо́вною. Прича́стницы бо бы́хом Христу́, а́ще у́бо нача́ток соста́ва да́же до конца́ изве́стен удержи́м. Внегда́ глаго́лет: днесь, а́ще глас Его́ услы́шите, не ожесточи́те серде́ц ва́ших, я́коже в прогне́вании. Не́цыи бо слы́шавше прогне́ваша, но не вси изше́дшии из Еги́пта с Моисе́ом.</w:t>
      </w:r>
    </w:p>
    <w:p>
      <w:pPr>
        <w:pStyle w:val="211"/>
        <w:rPr>
          <w:rFonts w:ascii="Arial" w:hAnsi="Arial"/>
        </w:rPr>
      </w:pPr>
      <w:r>
        <w:rPr>
          <w:rFonts w:ascii="Arial" w:hAnsi="Arial"/>
        </w:rPr>
        <w:t xml:space="preserve">Суббота 2-й седмицы Великого поста. Поминовение усопших: </w:t>
      </w:r>
    </w:p>
    <w:p>
      <w:pPr>
        <w:pStyle w:val="21"/>
        <w:rPr>
          <w:rFonts w:ascii="Arial" w:hAnsi="Arial"/>
        </w:rPr>
      </w:pPr>
      <w:r>
        <w:rPr>
          <w:rFonts w:ascii="Arial" w:hAnsi="Arial"/>
        </w:rPr>
        <w:t>Зачало 270 Сие же мертвым. (1Сол.4:13-17)</w:t>
      </w:r>
    </w:p>
    <w:p>
      <w:pPr>
        <w:pStyle w:val="Style19"/>
        <w:rPr>
          <w:rFonts w:ascii="Arial" w:hAnsi="Arial"/>
        </w:rPr>
      </w:pPr>
      <w:r>
        <w:rPr>
          <w:rFonts w:ascii="Arial" w:hAnsi="Arial"/>
        </w:rPr>
        <w:t>Бра́тие, не хощу́ вас не ве́дети о уме́рших, да не скорбите́, я́коже и про́чии не иму́щии упова́ния. А́ще бо ве́руем, я́ко Иису́с у́мре и воскре́се та́ко и Бог уме́ршия во Иису́се приведе́т с Ним. Сие́ бо вам глаго́лем сло́вом Госпо́дним, я́ко мы живу́щии, оста́вшии в прише́ствие Госпо́дне, не и́мамы предвари́ти уме́рших. Я́ко Сам Госпо́дь в повеле́нии, во гла́се Арха́нгелове и в трубе́ Бо́жии сни́дет с небесе́, и ме́ртвии о Христе́ воскре́снут пе́рвее. Пото́м же мы, живу́щии оста́вшии, ку́пно с ни́ми восхище́ни бу́дем на о́блацех в сре́тение Госпо́дне на возду́се и та́ко всегда́ с Го́сподем бу́дем.</w:t>
      </w:r>
    </w:p>
    <w:p>
      <w:pPr>
        <w:pStyle w:val="Normal"/>
        <w:rPr>
          <w:rFonts w:ascii="Arial" w:hAnsi="Arial"/>
        </w:rPr>
      </w:pPr>
      <w:r>
        <w:rPr>
          <w:rFonts w:ascii="Arial" w:hAnsi="Arial"/>
          <w:b/>
          <w:bCs/>
          <w:color w:val="DD0000"/>
          <w:lang w:val="ru-RU"/>
        </w:rPr>
        <w:t>Священник:</w:t>
      </w:r>
      <w:r>
        <w:rPr>
          <w:rFonts w:ascii="Arial" w:hAnsi="Arial"/>
          <w:lang w:val="ru-RU"/>
        </w:rPr>
        <w:t xml:space="preserve"> Мир ти.</w:t>
      </w:r>
    </w:p>
    <w:p>
      <w:pPr>
        <w:pStyle w:val="Style19"/>
        <w:rPr>
          <w:rFonts w:ascii="Arial" w:hAnsi="Arial"/>
        </w:rPr>
      </w:pPr>
      <w:r>
        <w:rPr>
          <w:rFonts w:ascii="Arial" w:hAnsi="Arial"/>
          <w:b/>
          <w:bCs/>
          <w:color w:val="DD0000"/>
          <w:lang w:val="ru-RU"/>
        </w:rPr>
        <w:t>Чтец:</w:t>
      </w:r>
      <w:r>
        <w:rPr>
          <w:rFonts w:ascii="Arial" w:hAnsi="Arial"/>
          <w:lang w:val="ru-RU"/>
        </w:rPr>
        <w:t xml:space="preserve"> И ду́хови твоему́.</w:t>
      </w:r>
    </w:p>
    <w:p>
      <w:pPr>
        <w:pStyle w:val="Normal"/>
        <w:rPr>
          <w:rFonts w:ascii="Arial" w:hAnsi="Arial"/>
        </w:rPr>
      </w:pPr>
      <w:r>
        <w:rPr>
          <w:rFonts w:ascii="Arial" w:hAnsi="Arial"/>
          <w:b/>
          <w:bCs/>
          <w:color w:val="DD0000"/>
          <w:lang w:val="ru-RU"/>
        </w:rPr>
        <w:t>Диакон:</w:t>
      </w:r>
      <w:r>
        <w:rPr>
          <w:rFonts w:ascii="Arial" w:hAnsi="Arial"/>
          <w:lang w:val="ru-RU"/>
        </w:rPr>
        <w:t xml:space="preserve"> Прему́дрость.</w:t>
      </w:r>
    </w:p>
    <w:p>
      <w:pPr>
        <w:pStyle w:val="Style19"/>
        <w:rPr>
          <w:rFonts w:ascii="Arial" w:hAnsi="Arial"/>
        </w:rPr>
      </w:pPr>
      <w:r>
        <w:rPr>
          <w:rFonts w:ascii="Arial" w:hAnsi="Arial"/>
          <w:b/>
          <w:bCs/>
          <w:color w:val="DD0000"/>
        </w:rPr>
        <w:t>Чтец:</w:t>
      </w:r>
      <w:r>
        <w:rPr>
          <w:rFonts w:ascii="Arial" w:hAnsi="Arial"/>
        </w:rPr>
        <w:t xml:space="preserve"> Аллилу́иа. Аллилу́иа. Аллилу́иа, глас 4.</w:t>
      </w:r>
    </w:p>
    <w:p>
      <w:pPr>
        <w:pStyle w:val="Style20"/>
        <w:rPr>
          <w:rFonts w:ascii="Arial" w:hAnsi="Arial"/>
        </w:rPr>
      </w:pPr>
      <w:r>
        <w:rPr>
          <w:rFonts w:ascii="Arial" w:hAnsi="Arial"/>
          <w:b/>
          <w:bCs/>
          <w:color w:val="DD0000"/>
        </w:rPr>
        <w:t>Лик:</w:t>
      </w:r>
      <w:r>
        <w:rPr>
          <w:rFonts w:ascii="Arial" w:hAnsi="Arial"/>
        </w:rPr>
        <w:t xml:space="preserve"> Аллилу́иа. Аллилу́иа. Аллилу́иа.</w:t>
      </w:r>
    </w:p>
    <w:p>
      <w:pPr>
        <w:pStyle w:val="211"/>
        <w:rPr>
          <w:rFonts w:ascii="Arial" w:hAnsi="Arial"/>
        </w:rPr>
      </w:pPr>
      <w:r>
        <w:rPr>
          <w:rFonts w:ascii="Arial" w:hAnsi="Arial"/>
        </w:rPr>
        <w:t>Суббота. Аллилуиарий дня</w:t>
      </w:r>
    </w:p>
    <w:p>
      <w:pPr>
        <w:pStyle w:val="Style19"/>
        <w:rPr>
          <w:rFonts w:ascii="Arial" w:hAnsi="Arial"/>
        </w:rPr>
      </w:pPr>
      <w:r>
        <w:rPr>
          <w:rFonts w:ascii="Arial" w:hAnsi="Arial"/>
          <w:b/>
          <w:bCs/>
          <w:color w:val="DD0000"/>
        </w:rPr>
        <w:t>Чтец:</w:t>
      </w:r>
      <w:r>
        <w:rPr>
          <w:rFonts w:ascii="Arial" w:hAnsi="Arial"/>
        </w:rPr>
        <w:t xml:space="preserve"> Воззва́ша пра́веднии, и Госпо́дь услы́ша их, и от всех скорбе́й их изба́ви их.</w:t>
      </w:r>
    </w:p>
    <w:p>
      <w:pPr>
        <w:pStyle w:val="Style20"/>
        <w:rPr>
          <w:rFonts w:ascii="Arial" w:hAnsi="Arial"/>
        </w:rPr>
      </w:pPr>
      <w:r>
        <w:rPr>
          <w:rFonts w:ascii="Arial" w:hAnsi="Arial"/>
          <w:b/>
          <w:bCs/>
          <w:color w:val="DD0000"/>
        </w:rPr>
        <w:t>Лик:</w:t>
      </w:r>
      <w:r>
        <w:rPr>
          <w:rFonts w:ascii="Arial" w:hAnsi="Arial"/>
        </w:rPr>
        <w:t xml:space="preserve"> Аллилу́иа. Аллилу́иа. Аллилу́иа.</w:t>
      </w:r>
    </w:p>
    <w:p>
      <w:pPr>
        <w:pStyle w:val="Style19"/>
        <w:rPr>
          <w:rFonts w:ascii="Arial" w:hAnsi="Arial"/>
        </w:rPr>
      </w:pPr>
      <w:r>
        <w:rPr>
          <w:rFonts w:ascii="Arial" w:hAnsi="Arial"/>
          <w:b/>
          <w:bCs/>
          <w:color w:val="DD0000"/>
        </w:rPr>
        <w:t xml:space="preserve">Чтец: </w:t>
      </w:r>
      <w:r>
        <w:rPr>
          <w:rFonts w:ascii="Arial" w:hAnsi="Arial"/>
          <w:b/>
          <w:bCs/>
          <w:color w:val="auto"/>
        </w:rPr>
        <w:t>Мно́ги ско́рби пра́ведным, и от всех их изба́вит я́ Госпо́дь.</w:t>
      </w:r>
    </w:p>
    <w:p>
      <w:pPr>
        <w:pStyle w:val="Style20"/>
        <w:rPr>
          <w:rFonts w:ascii="Arial" w:hAnsi="Arial"/>
        </w:rPr>
      </w:pPr>
      <w:r>
        <w:rPr>
          <w:rFonts w:ascii="Arial" w:hAnsi="Arial"/>
          <w:b/>
          <w:bCs/>
          <w:color w:val="DD0000"/>
          <w:lang w:val="ru-RU"/>
        </w:rPr>
        <w:t>Лик:</w:t>
      </w:r>
      <w:r>
        <w:rPr>
          <w:rFonts w:ascii="Arial" w:hAnsi="Arial"/>
          <w:lang w:val="ru-RU"/>
        </w:rPr>
        <w:t xml:space="preserve"> Аллилу́иа. Аллилу́иа. Аллилу́иа.</w:t>
      </w:r>
    </w:p>
    <w:p>
      <w:pPr>
        <w:pStyle w:val="211"/>
        <w:rPr>
          <w:rFonts w:ascii="Arial" w:hAnsi="Arial"/>
        </w:rPr>
      </w:pPr>
      <w:r>
        <w:rPr>
          <w:rFonts w:ascii="Arial" w:hAnsi="Arial"/>
        </w:rPr>
        <w:t>За упокой</w:t>
      </w:r>
    </w:p>
    <w:p>
      <w:pPr>
        <w:pStyle w:val="Style19"/>
        <w:rPr>
          <w:rFonts w:ascii="Arial" w:hAnsi="Arial"/>
        </w:rPr>
      </w:pPr>
      <w:r>
        <w:rPr>
          <w:rFonts w:ascii="Arial" w:hAnsi="Arial"/>
          <w:b/>
          <w:bCs/>
          <w:color w:val="DD0000"/>
        </w:rPr>
        <w:t>Чтец:</w:t>
      </w:r>
      <w:r>
        <w:rPr>
          <w:rFonts w:ascii="Arial" w:hAnsi="Arial"/>
        </w:rPr>
        <w:t xml:space="preserve"> Блаже́ни, я́же избра́л и прия́л еси́ Го́споди.</w:t>
      </w:r>
    </w:p>
    <w:p>
      <w:pPr>
        <w:pStyle w:val="Style20"/>
        <w:rPr>
          <w:rFonts w:ascii="Arial" w:hAnsi="Arial"/>
        </w:rPr>
      </w:pPr>
      <w:r>
        <w:rPr>
          <w:rFonts w:ascii="Arial" w:hAnsi="Arial"/>
          <w:b/>
          <w:bCs/>
          <w:color w:val="DD0000"/>
          <w:lang w:val="ru-RU"/>
        </w:rPr>
        <w:t>Лик:</w:t>
      </w:r>
      <w:r>
        <w:rPr>
          <w:rFonts w:ascii="Arial" w:hAnsi="Arial"/>
          <w:lang w:val="ru-RU"/>
        </w:rPr>
        <w:t xml:space="preserve"> Аллилу́иа. Аллилу́иа. Аллилу́иа.</w:t>
      </w:r>
    </w:p>
    <w:p>
      <w:pPr>
        <w:pStyle w:val="21"/>
        <w:rPr/>
      </w:pPr>
      <w:r>
        <w:rPr>
          <w:rStyle w:val="Emphasis"/>
          <w:rFonts w:ascii="Arial" w:hAnsi="Arial"/>
          <w:i w:val="false"/>
          <w:iCs w:val="false"/>
        </w:rPr>
        <w:t>Причастны</w:t>
      </w:r>
    </w:p>
    <w:p>
      <w:pPr>
        <w:pStyle w:val="211"/>
        <w:rPr>
          <w:rFonts w:ascii="Arial" w:hAnsi="Arial"/>
        </w:rPr>
      </w:pPr>
      <w:r>
        <w:rPr>
          <w:rFonts w:ascii="Arial" w:hAnsi="Arial"/>
        </w:rPr>
        <w:t>В субботу всем святым</w:t>
      </w:r>
    </w:p>
    <w:p>
      <w:pPr>
        <w:pStyle w:val="Style20"/>
        <w:rPr>
          <w:rFonts w:ascii="Arial" w:hAnsi="Arial"/>
        </w:rPr>
      </w:pPr>
      <w:r>
        <w:rPr>
          <w:rFonts w:ascii="Arial" w:hAnsi="Arial"/>
          <w:spacing w:val="-4"/>
        </w:rPr>
        <w:t>Ра́дуйтеся, пра́веднии, о Го́споде, пра́вым подоба́ет похвала́.</w:t>
      </w:r>
    </w:p>
    <w:p>
      <w:pPr>
        <w:pStyle w:val="211"/>
        <w:rPr>
          <w:rFonts w:ascii="Arial" w:hAnsi="Arial"/>
        </w:rPr>
      </w:pPr>
      <w:r>
        <w:rPr>
          <w:rFonts w:ascii="Arial" w:hAnsi="Arial"/>
        </w:rPr>
        <w:t>За упокой</w:t>
      </w:r>
    </w:p>
    <w:p>
      <w:pPr>
        <w:pStyle w:val="Style20"/>
        <w:rPr>
          <w:rFonts w:ascii="Arial" w:hAnsi="Arial"/>
        </w:rPr>
      </w:pPr>
      <w:r>
        <w:rPr>
          <w:rFonts w:ascii="Arial" w:hAnsi="Arial"/>
        </w:rPr>
        <w:t>Блаже́ни, я́же избра́л и прия́л еси́ Го́споди.</w:t>
      </w:r>
    </w:p>
    <w:p>
      <w:pPr>
        <w:pStyle w:val="Style20"/>
        <w:rPr>
          <w:rFonts w:ascii="Arial" w:hAnsi="Arial"/>
        </w:rPr>
      </w:pPr>
      <w:bookmarkStart w:id="0" w:name="_GoBack"/>
      <w:bookmarkEnd w:id="0"/>
      <w:r>
        <w:rPr>
          <w:rFonts w:ascii="Arial" w:hAnsi="Arial"/>
          <w:lang w:val="ru-RU"/>
        </w:rPr>
        <w:t>Аллилу́иа. Аллилу́иа. Аллилу́иа.</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20" w:top="1440" w:footer="150" w:bottom="1440"/>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default"/>
  </w:font>
  <w:font w:name="Cambria">
    <w:charset w:val="01"/>
    <w:family w:val="swiss"/>
    <w:pitch w:val="default"/>
  </w:font>
  <w:font w:name="Times New Roman">
    <w:charset w:val="01"/>
    <w:family w:val="roman"/>
    <w:pitch w:val="default"/>
  </w:font>
  <w:font w:name="FreeSerif">
    <w:charset w:val="01"/>
    <w:family w:val="roman"/>
    <w:pitch w:val="default"/>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100" w:after="0"/>
      <w:rPr>
        <w:lang w:val="ru-RU"/>
      </w:rPr>
    </w:pPr>
    <w:r>
      <w:rPr/>
      <w:fldChar w:fldCharType="begin"/>
    </w:r>
    <w:r>
      <w:rPr/>
      <w:instrText xml:space="preserve"> PAGE </w:instrText>
    </w:r>
    <w:r>
      <w:rPr/>
      <w:fldChar w:fldCharType="separate"/>
    </w:r>
    <w:r>
      <w:rPr/>
      <w:t>3</w:t>
    </w:r>
    <w:r>
      <w:rPr/>
      <w:fldChar w:fldCharType="end"/>
    </w:r>
  </w:p>
  <w:p>
    <w:pPr>
      <w:pStyle w:val="Normal"/>
      <w:jc w:val="center"/>
      <w:rPr>
        <w:b/>
        <w:bCs/>
        <w:lang w:val="ru-RU"/>
      </w:rPr>
    </w:pPr>
    <w:r>
      <w:rPr>
        <w:b/>
        <w:bCs/>
        <w:sz w:val="18"/>
        <w:szCs w:val="18"/>
        <w:lang w:val="ru-RU"/>
      </w:rPr>
      <w:t xml:space="preserve">Ноты и последования на каждый день: Азбука певческая </w:t>
    </w:r>
    <w:r>
      <w:rPr>
        <w:b/>
        <w:bCs/>
        <w:sz w:val="18"/>
        <w:szCs w:val="18"/>
      </w:rPr>
      <w:t>azbyka</w:t>
    </w:r>
    <w:r>
      <w:rPr>
        <w:b/>
        <w:bCs/>
        <w:sz w:val="18"/>
        <w:szCs w:val="18"/>
        <w:lang w:val="ru-RU"/>
      </w:rPr>
      <w:t>.</w:t>
    </w:r>
    <w:r>
      <w:rPr>
        <w:b/>
        <w:bCs/>
        <w:sz w:val="18"/>
        <w:szCs w:val="18"/>
      </w:rPr>
      <w:t>ru</w:t>
    </w:r>
    <w:r>
      <w:rPr>
        <w:b/>
        <w:bCs/>
        <w:sz w:val="18"/>
        <w:szCs w:val="18"/>
        <w:lang w:val="ru-RU"/>
      </w:rPr>
      <w:t>/</w:t>
    </w:r>
    <w:r>
      <w:rPr>
        <w:b/>
        <w:bCs/>
        <w:sz w:val="18"/>
        <w:szCs w:val="18"/>
      </w:rPr>
      <w:t>kliros</w:t>
    </w:r>
    <w:r>
      <w:rPr>
        <w:b/>
        <w:bCs/>
        <w:sz w:val="18"/>
        <w:szCs w:val="18"/>
        <w:lang w:val="ru-RU"/>
      </w:rPr>
      <w:t xml:space="preserve"> </w:t>
    </w:r>
  </w:p>
  <w:p>
    <w:pPr>
      <w:pStyle w:val="Normal"/>
      <w:rPr>
        <w:lang w:val="ru-RU"/>
      </w:rPr>
    </w:pPr>
    <w:r>
      <w:rPr>
        <w:lang w:val="ru-RU"/>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100" w:after="0"/>
      <w:rPr>
        <w:lang w:val="ru-RU"/>
      </w:rPr>
    </w:pPr>
    <w:r>
      <w:rPr/>
      <w:fldChar w:fldCharType="begin"/>
    </w:r>
    <w:r>
      <w:rPr/>
      <w:instrText xml:space="preserve"> PAGE </w:instrText>
    </w:r>
    <w:r>
      <w:rPr/>
      <w:fldChar w:fldCharType="separate"/>
    </w:r>
    <w:r>
      <w:rPr/>
      <w:t>3</w:t>
    </w:r>
    <w:r>
      <w:rPr/>
      <w:fldChar w:fldCharType="end"/>
    </w:r>
  </w:p>
  <w:p>
    <w:pPr>
      <w:pStyle w:val="Normal"/>
      <w:jc w:val="center"/>
      <w:rPr>
        <w:b/>
        <w:bCs/>
        <w:lang w:val="ru-RU"/>
      </w:rPr>
    </w:pPr>
    <w:r>
      <w:rPr>
        <w:b/>
        <w:bCs/>
        <w:sz w:val="18"/>
        <w:szCs w:val="18"/>
        <w:lang w:val="ru-RU"/>
      </w:rPr>
      <w:t xml:space="preserve">Ноты и последования на каждый день: Азбука певческая </w:t>
    </w:r>
    <w:r>
      <w:rPr>
        <w:b/>
        <w:bCs/>
        <w:sz w:val="18"/>
        <w:szCs w:val="18"/>
      </w:rPr>
      <w:t>azbyka</w:t>
    </w:r>
    <w:r>
      <w:rPr>
        <w:b/>
        <w:bCs/>
        <w:sz w:val="18"/>
        <w:szCs w:val="18"/>
        <w:lang w:val="ru-RU"/>
      </w:rPr>
      <w:t>.</w:t>
    </w:r>
    <w:r>
      <w:rPr>
        <w:b/>
        <w:bCs/>
        <w:sz w:val="18"/>
        <w:szCs w:val="18"/>
      </w:rPr>
      <w:t>ru</w:t>
    </w:r>
    <w:r>
      <w:rPr>
        <w:b/>
        <w:bCs/>
        <w:sz w:val="18"/>
        <w:szCs w:val="18"/>
        <w:lang w:val="ru-RU"/>
      </w:rPr>
      <w:t>/</w:t>
    </w:r>
    <w:r>
      <w:rPr>
        <w:b/>
        <w:bCs/>
        <w:sz w:val="18"/>
        <w:szCs w:val="18"/>
      </w:rPr>
      <w:t>kliros</w:t>
    </w:r>
    <w:r>
      <w:rPr>
        <w:b/>
        <w:bCs/>
        <w:sz w:val="18"/>
        <w:szCs w:val="18"/>
        <w:lang w:val="ru-RU"/>
      </w:rPr>
      <w:t xml:space="preserve"> </w:t>
    </w:r>
  </w:p>
  <w:p>
    <w:pPr>
      <w:pStyle w:val="Normal"/>
      <w:rPr>
        <w:lang w:val="ru-RU"/>
      </w:rPr>
    </w:pPr>
    <w:r>
      <w:rPr>
        <w:lang w:val="ru-RU"/>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color w:val="FF0000"/>
        <w:lang w:val="ru-RU"/>
      </w:rPr>
    </w:pPr>
    <w:r>
      <w:rPr>
        <w:color w:val="FF0000"/>
        <w:lang w:val="ru-RU"/>
      </w:rPr>
      <w:t>7 марта 2026. Суббота 2 седмицы Великого поста. Поминовение усопших. Обре́тение мощей муч. иже во Евгении</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color w:val="FF0000"/>
        <w:lang w:val="ru-RU"/>
      </w:rPr>
    </w:pPr>
    <w:r>
      <w:rPr>
        <w:color w:val="FF0000"/>
        <w:lang w:val="ru-RU"/>
      </w:rPr>
      <w:t>7 марта 2026. Суббота 2 седмицы Великого поста. Поминовение усопших. Обре́тение мощей муч. иже во Евгении</w:t>
    </w:r>
  </w:p>
</w:hdr>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6"/>
        <w:szCs w:val="26"/>
        <w:lang w:val="en-US"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21dd"/>
    <w:pPr>
      <w:widowControl/>
      <w:suppressAutoHyphens w:val="false"/>
      <w:bidi w:val="0"/>
      <w:spacing w:lineRule="auto" w:line="276" w:before="100" w:after="0"/>
      <w:jc w:val="both"/>
    </w:pPr>
    <w:rPr>
      <w:rFonts w:ascii="Arial" w:hAnsi="Arial" w:eastAsia="Arial" w:cs="Arial"/>
      <w:color w:val="auto"/>
      <w:kern w:val="0"/>
      <w:sz w:val="26"/>
      <w:szCs w:val="26"/>
      <w:lang w:val="ru-RU" w:eastAsia="ru-RU" w:bidi="ar-SA"/>
    </w:rPr>
  </w:style>
  <w:style w:type="paragraph" w:styleId="Heading1">
    <w:name w:val="heading 1"/>
    <w:basedOn w:val="Normal"/>
    <w:next w:val="Normal"/>
    <w:link w:val="1"/>
    <w:uiPriority w:val="9"/>
    <w:qFormat/>
    <w:rsid w:val="00d75a35"/>
    <w:pPr>
      <w:keepNext w:val="true"/>
      <w:keepLines/>
      <w:spacing w:before="240" w:after="0"/>
      <w:jc w:val="center"/>
      <w:outlineLvl w:val="0"/>
    </w:pPr>
    <w:rPr>
      <w:rFonts w:cs="" w:cstheme="majorBidi"/>
      <w:b/>
      <w:color w:val="FF0000"/>
      <w:sz w:val="32"/>
      <w:szCs w:val="32"/>
    </w:rPr>
  </w:style>
  <w:style w:type="paragraph" w:styleId="Heading2">
    <w:name w:val="heading 2"/>
    <w:basedOn w:val="Normal"/>
    <w:next w:val="Normal"/>
    <w:link w:val="2"/>
    <w:uiPriority w:val="9"/>
    <w:semiHidden/>
    <w:unhideWhenUsed/>
    <w:qFormat/>
    <w:rsid w:val="00d75a35"/>
    <w:pPr>
      <w:keepNext w:val="true"/>
      <w:keepLines/>
      <w:spacing w:before="40" w:after="0"/>
      <w:jc w:val="center"/>
      <w:outlineLvl w:val="1"/>
    </w:pPr>
    <w:rPr>
      <w:rFonts w:eastAsia="" w:cs="" w:cstheme="majorBidi" w:eastAsiaTheme="majorEastAsia"/>
      <w:color w:val="FF0000"/>
    </w:rPr>
  </w:style>
  <w:style w:type="paragraph" w:styleId="Heading3">
    <w:name w:val="heading 3"/>
    <w:basedOn w:val="Normal"/>
    <w:next w:val="Normal"/>
    <w:link w:val="3"/>
    <w:uiPriority w:val="9"/>
    <w:semiHidden/>
    <w:unhideWhenUsed/>
    <w:qFormat/>
    <w:rsid w:val="00d75a35"/>
    <w:pPr>
      <w:keepNext w:val="true"/>
      <w:keepLines/>
      <w:spacing w:before="40" w:after="0"/>
      <w:jc w:val="center"/>
      <w:outlineLvl w:val="2"/>
    </w:pPr>
    <w:rPr>
      <w:rFonts w:eastAsia="" w:cs="" w:cstheme="majorBidi" w:eastAsiaTheme="majorEastAsia"/>
      <w:b/>
      <w:color w:val="FF0000"/>
      <w:sz w:val="24"/>
      <w:szCs w:val="24"/>
    </w:rPr>
  </w:style>
  <w:style w:type="paragraph" w:styleId="Heading4">
    <w:name w:val="heading 4"/>
    <w:basedOn w:val="Normal"/>
    <w:next w:val="Normal"/>
    <w:link w:val="4"/>
    <w:uiPriority w:val="9"/>
    <w:semiHidden/>
    <w:unhideWhenUsed/>
    <w:qFormat/>
    <w:rsid w:val="005664ca"/>
    <w:pPr>
      <w:keepNext w:val="true"/>
      <w:keepLines/>
      <w:spacing w:before="40" w:after="0"/>
      <w:outlineLvl w:val="3"/>
    </w:pPr>
    <w:rPr>
      <w:rFonts w:ascii="Cambria" w:hAnsi="Cambria" w:eastAsia="" w:cs="" w:asciiTheme="majorHAnsi" w:cstheme="majorBidi" w:eastAsiaTheme="majorEastAsia" w:hAnsiTheme="majorHAnsi"/>
      <w:i/>
      <w:iCs/>
      <w:color w:themeColor="accent1" w:themeShade="bf" w:val="365F91"/>
    </w:rPr>
  </w:style>
  <w:style w:type="character" w:styleId="DefaultParagraphFont" w:default="1">
    <w:name w:val="Default Paragraph Font"/>
    <w:uiPriority w:val="1"/>
    <w:semiHidden/>
    <w:unhideWhenUsed/>
    <w:qFormat/>
    <w:rPr/>
  </w:style>
  <w:style w:type="character" w:styleId="Style10"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semiHidden/>
    <w:unhideWhenUsed/>
    <w:qFormat/>
    <w:rPr>
      <w:vertAlign w:val="superscript"/>
    </w:rPr>
  </w:style>
  <w:style w:type="character" w:styleId="Style11" w:customStyle="1">
    <w:name w:val="Лик Знак"/>
    <w:basedOn w:val="DefaultParagraphFont"/>
    <w:link w:val="Style19"/>
    <w:qFormat/>
    <w:rsid w:val="00d6510d"/>
    <w:rPr>
      <w:b/>
      <w:bCs/>
    </w:rPr>
  </w:style>
  <w:style w:type="character" w:styleId="Style12" w:customStyle="1">
    <w:name w:val="Лик крупно Знак"/>
    <w:basedOn w:val="DefaultParagraphFont"/>
    <w:link w:val="Style20"/>
    <w:qFormat/>
    <w:rsid w:val="00d6510d"/>
    <w:rPr>
      <w:b/>
      <w:sz w:val="32"/>
      <w:szCs w:val="32"/>
    </w:rPr>
  </w:style>
  <w:style w:type="character" w:styleId="Style13" w:customStyle="1">
    <w:name w:val="Пояснение Знак"/>
    <w:basedOn w:val="DefaultParagraphFont"/>
    <w:link w:val="Style21"/>
    <w:qFormat/>
    <w:rsid w:val="002140e9"/>
    <w:rPr>
      <w:rFonts w:ascii="Times New Roman" w:hAnsi="Times New Roman" w:cs="Times New Roman"/>
      <w:i/>
      <w:iCs/>
      <w:color w:val="DD0000"/>
      <w:sz w:val="22"/>
      <w:lang w:val="ru-RU"/>
    </w:rPr>
  </w:style>
  <w:style w:type="character" w:styleId="1" w:customStyle="1">
    <w:name w:val="Заголовок 1 Знак"/>
    <w:basedOn w:val="DefaultParagraphFont"/>
    <w:uiPriority w:val="9"/>
    <w:qFormat/>
    <w:rsid w:val="00d75a35"/>
    <w:rPr>
      <w:rFonts w:ascii="Cambria" w:hAnsi="Cambria" w:eastAsia="" w:cs="" w:asciiTheme="majorHAnsi" w:cstheme="majorBidi" w:eastAsiaTheme="majorEastAsia" w:hAnsiTheme="majorHAnsi"/>
      <w:color w:themeColor="accent1" w:themeShade="bf" w:val="365F91"/>
      <w:sz w:val="32"/>
      <w:szCs w:val="32"/>
    </w:rPr>
  </w:style>
  <w:style w:type="character" w:styleId="2" w:customStyle="1">
    <w:name w:val="Заголовок 2 Знак"/>
    <w:basedOn w:val="DefaultParagraphFont"/>
    <w:uiPriority w:val="9"/>
    <w:semiHidden/>
    <w:qFormat/>
    <w:rsid w:val="00d75a35"/>
    <w:rPr>
      <w:rFonts w:ascii="Cambria" w:hAnsi="Cambria" w:eastAsia="" w:cs="" w:asciiTheme="majorHAnsi" w:cstheme="majorBidi" w:eastAsiaTheme="majorEastAsia" w:hAnsiTheme="majorHAnsi"/>
      <w:color w:themeColor="accent1" w:themeShade="bf" w:val="365F91"/>
    </w:rPr>
  </w:style>
  <w:style w:type="character" w:styleId="3" w:customStyle="1">
    <w:name w:val="Заголовок 3 Знак"/>
    <w:basedOn w:val="DefaultParagraphFont"/>
    <w:uiPriority w:val="9"/>
    <w:semiHidden/>
    <w:qFormat/>
    <w:rsid w:val="00d75a35"/>
    <w:rPr>
      <w:rFonts w:ascii="Cambria" w:hAnsi="Cambria" w:eastAsia="" w:cs="" w:asciiTheme="majorHAnsi" w:cstheme="majorBidi" w:eastAsiaTheme="majorEastAsia" w:hAnsiTheme="majorHAnsi"/>
      <w:color w:themeColor="accent1" w:themeShade="7f" w:val="243F60"/>
      <w:sz w:val="24"/>
      <w:szCs w:val="24"/>
    </w:rPr>
  </w:style>
  <w:style w:type="character" w:styleId="Style14" w:customStyle="1">
    <w:name w:val="Верхний колонтитул Знак"/>
    <w:basedOn w:val="DefaultParagraphFont"/>
    <w:uiPriority w:val="99"/>
    <w:qFormat/>
    <w:rsid w:val="00803773"/>
    <w:rPr>
      <w:rFonts w:ascii="Times New Roman" w:hAnsi="Times New Roman"/>
    </w:rPr>
  </w:style>
  <w:style w:type="character" w:styleId="Style15" w:customStyle="1">
    <w:name w:val="Нижний колонтитул Знак"/>
    <w:basedOn w:val="DefaultParagraphFont"/>
    <w:uiPriority w:val="99"/>
    <w:qFormat/>
    <w:rsid w:val="00803773"/>
    <w:rPr>
      <w:rFonts w:ascii="Times New Roman" w:hAnsi="Times New Roman"/>
    </w:rPr>
  </w:style>
  <w:style w:type="character" w:styleId="4" w:customStyle="1">
    <w:name w:val="Заголовок 4 Знак"/>
    <w:basedOn w:val="DefaultParagraphFont"/>
    <w:uiPriority w:val="9"/>
    <w:semiHidden/>
    <w:qFormat/>
    <w:rsid w:val="005664ca"/>
    <w:rPr>
      <w:rFonts w:ascii="Cambria" w:hAnsi="Cambria" w:eastAsia="" w:cs="" w:asciiTheme="majorHAnsi" w:cstheme="majorBidi" w:eastAsiaTheme="majorEastAsia" w:hAnsiTheme="majorHAnsi"/>
      <w:i/>
      <w:iCs/>
      <w:color w:themeColor="accent1" w:themeShade="bf" w:val="365F91"/>
    </w:rPr>
  </w:style>
  <w:style w:type="character" w:styleId="Emphasis">
    <w:name w:val="Emphasis"/>
    <w:basedOn w:val="DefaultParagraphFont"/>
    <w:uiPriority w:val="20"/>
    <w:qFormat/>
    <w:rsid w:val="00d6510d"/>
    <w:rPr>
      <w:i/>
      <w:iCs/>
    </w:rPr>
  </w:style>
  <w:style w:type="character" w:styleId="Strong">
    <w:name w:val="Strong"/>
    <w:basedOn w:val="DefaultParagraphFont"/>
    <w:uiPriority w:val="22"/>
    <w:qFormat/>
    <w:rsid w:val="00d6510d"/>
    <w:rPr>
      <w:b/>
      <w:bCs/>
    </w:rPr>
  </w:style>
  <w:style w:type="character" w:styleId="Style16" w:customStyle="1">
    <w:name w:val="Примечание Знак"/>
    <w:basedOn w:val="DefaultParagraphFont"/>
    <w:link w:val="Style23"/>
    <w:qFormat/>
    <w:rsid w:val="00f26887"/>
    <w:rPr>
      <w:i/>
      <w:iCs/>
      <w:color w:val="DD0000"/>
      <w:sz w:val="22"/>
      <w:lang w:val="ru-RU"/>
    </w:rPr>
  </w:style>
  <w:style w:type="character" w:styleId="Hyperlink">
    <w:name w:val="Hyperlink"/>
    <w:basedOn w:val="DefaultParagraphFont"/>
    <w:uiPriority w:val="99"/>
    <w:semiHidden/>
    <w:unhideWhenUsed/>
    <w:rsid w:val="00f26887"/>
    <w:rPr>
      <w:color w:val="0000FF"/>
      <w:u w:val="single"/>
    </w:rPr>
  </w:style>
  <w:style w:type="paragraph" w:styleId="Style17">
    <w:name w:val="Заголовок"/>
    <w:basedOn w:val="Normal"/>
    <w:next w:val="BodyText"/>
    <w:qFormat/>
    <w:pPr>
      <w:keepNext w:val="true"/>
      <w:spacing w:before="240" w:after="120"/>
    </w:pPr>
    <w:rPr>
      <w:rFonts w:ascii="FreeSerif" w:hAnsi="FreeSerif"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ascii="FreeSerif" w:hAnsi="FreeSerif" w:cs="Noto Sans"/>
    </w:rPr>
  </w:style>
  <w:style w:type="paragraph" w:styleId="user">
    <w:name w:val="Заголовок (user)"/>
    <w:basedOn w:val="Normal"/>
    <w:next w:val="BodyText"/>
    <w:qFormat/>
    <w:pPr>
      <w:keepNext w:val="true"/>
      <w:spacing w:before="240" w:after="120"/>
    </w:pPr>
    <w:rPr>
      <w:rFonts w:ascii="FreeSerif" w:hAnsi="FreeSerif" w:eastAsia="Tahoma" w:cs="Noto Sans"/>
      <w:sz w:val="28"/>
      <w:szCs w:val="28"/>
    </w:rPr>
  </w:style>
  <w:style w:type="paragraph" w:styleId="user1">
    <w:name w:val="Указатель (user)"/>
    <w:basedOn w:val="Normal"/>
    <w:qFormat/>
    <w:pPr>
      <w:suppressLineNumbers/>
    </w:pPr>
    <w:rPr>
      <w:rFonts w:ascii="FreeSerif" w:hAnsi="FreeSerif" w:cs="Noto Sans"/>
    </w:rPr>
  </w:style>
  <w:style w:type="paragraph" w:styleId="Title">
    <w:name w:val="Title"/>
    <w:basedOn w:val="Normal"/>
    <w:next w:val="BodyText"/>
    <w:qFormat/>
    <w:pPr>
      <w:keepNext w:val="true"/>
      <w:spacing w:before="240" w:after="120"/>
    </w:pPr>
    <w:rPr>
      <w:rFonts w:eastAsia="Microsoft YaHei" w:cs="Lucida Sans"/>
      <w:sz w:val="28"/>
      <w:szCs w:val="28"/>
    </w:rPr>
  </w:style>
  <w:style w:type="paragraph" w:styleId="IndexHeading">
    <w:name w:val="index heading"/>
    <w:basedOn w:val="Normal"/>
    <w:qFormat/>
    <w:pPr>
      <w:suppressLineNumbers/>
    </w:pPr>
    <w:rPr>
      <w:rFonts w:cs="Lucida Sans"/>
    </w:rPr>
  </w:style>
  <w:style w:type="paragraph" w:styleId="11" w:customStyle="1">
    <w:name w:val="Заг 1"/>
    <w:basedOn w:val="Normal"/>
    <w:autoRedefine/>
    <w:qFormat/>
    <w:rsid w:val="007b61b7"/>
    <w:pPr>
      <w:jc w:val="center"/>
    </w:pPr>
    <w:rPr>
      <w:rFonts w:ascii="Arial" w:hAnsi="Arial"/>
      <w:b/>
      <w:bCs/>
      <w:color w:val="DD0000"/>
      <w:sz w:val="34"/>
      <w:szCs w:val="34"/>
      <w:lang w:val="ru-RU"/>
    </w:rPr>
  </w:style>
  <w:style w:type="paragraph" w:styleId="21" w:customStyle="1">
    <w:name w:val="Заг 2"/>
    <w:basedOn w:val="Heading2"/>
    <w:qFormat/>
    <w:rsid w:val="005664ca"/>
    <w:pPr>
      <w:spacing w:before="280" w:after="120"/>
    </w:pPr>
    <w:rPr>
      <w:b/>
      <w:bCs/>
      <w:color w:val="DD0000"/>
      <w:szCs w:val="25"/>
      <w:lang w:val="ru-RU"/>
    </w:rPr>
  </w:style>
  <w:style w:type="paragraph" w:styleId="211" w:customStyle="1">
    <w:name w:val="Заг2_1"/>
    <w:basedOn w:val="Normal"/>
    <w:qFormat/>
    <w:rsid w:val="00d6510d"/>
    <w:pPr>
      <w:jc w:val="center"/>
    </w:pPr>
    <w:rPr>
      <w:i w:val="false"/>
      <w:color w:val="DD0000"/>
      <w:sz w:val="26"/>
      <w:lang w:val="ru-RU"/>
    </w:rPr>
  </w:style>
  <w:style w:type="paragraph" w:styleId="Style19" w:customStyle="1">
    <w:name w:val="Лик"/>
    <w:basedOn w:val="Normal"/>
    <w:link w:val="Style11"/>
    <w:qFormat/>
    <w:rsid w:val="00d6510d"/>
    <w:pPr/>
    <w:rPr>
      <w:b/>
      <w:bCs/>
    </w:rPr>
  </w:style>
  <w:style w:type="paragraph" w:styleId="Style20" w:customStyle="1">
    <w:name w:val="Лик крупно"/>
    <w:basedOn w:val="Normal"/>
    <w:link w:val="Style12"/>
    <w:qFormat/>
    <w:rsid w:val="00d6510d"/>
    <w:pPr>
      <w:spacing w:lineRule="auto" w:line="360"/>
    </w:pPr>
    <w:rPr>
      <w:b/>
      <w:sz w:val="32"/>
      <w:szCs w:val="32"/>
    </w:rPr>
  </w:style>
  <w:style w:type="paragraph" w:styleId="Style21" w:customStyle="1">
    <w:name w:val="Пояснение"/>
    <w:basedOn w:val="Normal"/>
    <w:link w:val="Style13"/>
    <w:qFormat/>
    <w:rsid w:val="002140e9"/>
    <w:pPr/>
    <w:rPr>
      <w:rFonts w:cs="Times New Roman"/>
      <w:i/>
      <w:iCs/>
      <w:color w:val="DD0000"/>
      <w:sz w:val="22"/>
      <w:lang w:val="ru-RU"/>
    </w:rPr>
  </w:style>
  <w:style w:type="paragraph" w:styleId="Style22" w:customStyle="1">
    <w:name w:val="Колонтитул"/>
    <w:basedOn w:val="Normal"/>
    <w:qFormat/>
    <w:pPr/>
    <w:rPr/>
  </w:style>
  <w:style w:type="paragraph" w:styleId="HeaderandFooter">
    <w:name w:val="Header and Footer"/>
    <w:basedOn w:val="Normal"/>
    <w:qFormat/>
    <w:pPr/>
    <w:rPr/>
  </w:style>
  <w:style w:type="paragraph" w:styleId="Header">
    <w:name w:val="header"/>
    <w:basedOn w:val="Normal"/>
    <w:link w:val="Style14"/>
    <w:uiPriority w:val="99"/>
    <w:unhideWhenUsed/>
    <w:rsid w:val="00803773"/>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803773"/>
    <w:pPr>
      <w:tabs>
        <w:tab w:val="clear" w:pos="708"/>
        <w:tab w:val="center" w:pos="4677" w:leader="none"/>
        <w:tab w:val="right" w:pos="9355" w:leader="none"/>
      </w:tabs>
      <w:spacing w:lineRule="auto" w:line="240" w:before="0" w:after="0"/>
    </w:pPr>
    <w:rPr/>
  </w:style>
  <w:style w:type="paragraph" w:styleId="NormalWeb">
    <w:name w:val="Normal (Web)"/>
    <w:basedOn w:val="Normal"/>
    <w:uiPriority w:val="99"/>
    <w:unhideWhenUsed/>
    <w:qFormat/>
    <w:rsid w:val="00d6510d"/>
    <w:pPr>
      <w:spacing w:lineRule="auto" w:line="240" w:beforeAutospacing="1" w:afterAutospacing="1"/>
      <w:jc w:val="left"/>
    </w:pPr>
    <w:rPr>
      <w:rFonts w:eastAsia="Times New Roman" w:cs="Times New Roman"/>
      <w:sz w:val="24"/>
      <w:szCs w:val="24"/>
      <w:lang w:val="ru-RU"/>
    </w:rPr>
  </w:style>
  <w:style w:type="paragraph" w:styleId="Style23" w:customStyle="1">
    <w:name w:val="Примечание"/>
    <w:basedOn w:val="BodyText"/>
    <w:link w:val="Style16"/>
    <w:qFormat/>
    <w:rsid w:val="00f26887"/>
    <w:pPr>
      <w:overflowPunct w:val="false"/>
      <w:jc w:val="left"/>
    </w:pPr>
    <w:rPr>
      <w:i/>
      <w:iCs/>
      <w:color w:val="DD0000"/>
      <w:sz w:val="22"/>
      <w:lang w:val="ru-RU"/>
    </w:rPr>
  </w:style>
  <w:style w:type="paragraph" w:styleId="Style24">
    <w:name w:val="День"/>
    <w:basedOn w:val="Normal"/>
    <w:qFormat/>
    <w:pPr>
      <w:spacing w:lineRule="auto" w:line="276"/>
      <w:jc w:val="center"/>
    </w:pPr>
    <w:rPr>
      <w:b/>
      <w:color w:val="F10D0C"/>
      <w:sz w:val="34"/>
      <w:lang w:val="ru-RU"/>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130</TotalTime>
  <Application>LibreOffice/24.8.5.2$Linux_X86_64 LibreOffice_project/480$Build-2</Application>
  <AppVersion>15.0000</AppVersion>
  <Pages>5</Pages>
  <Words>792</Words>
  <Characters>4371</Characters>
  <CharactersWithSpaces>5087</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2026-01-10T04:57:00Z</dcterms:created>
  <dc:creator>Admin</dc:creator>
  <dc:description/>
  <dc:language>ru-RU</dc:language>
  <cp:lastModifiedBy/>
  <dcterms:modified xsi:type="dcterms:W3CDTF">2026-03-04T18:34:21Z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file>